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cs="仿宋_GB2312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hint="eastAsia" w:cs="仿宋_GB2312"/>
          <w:sz w:val="30"/>
          <w:szCs w:val="30"/>
        </w:rPr>
        <w:t>1</w:t>
      </w:r>
    </w:p>
    <w:p>
      <w:pPr>
        <w:spacing w:line="640" w:lineRule="exact"/>
        <w:jc w:val="center"/>
        <w:rPr>
          <w:rFonts w:hint="eastAsia" w:cs="仿宋_GB2312"/>
          <w:szCs w:val="32"/>
        </w:rPr>
      </w:pPr>
      <w:r>
        <w:rPr>
          <w:rFonts w:hint="eastAsia" w:eastAsia="方正小标宋简体" w:cs="方正小标宋简体"/>
          <w:sz w:val="44"/>
          <w:szCs w:val="44"/>
        </w:rPr>
        <w:t>济源市城市黑臭水体整治工作领导小组名单</w:t>
      </w:r>
    </w:p>
    <w:p>
      <w:pPr>
        <w:spacing w:line="590" w:lineRule="exact"/>
        <w:ind w:firstLine="632" w:firstLineChars="200"/>
        <w:rPr>
          <w:rFonts w:hint="eastAsia" w:cs="仿宋_GB2312"/>
          <w:spacing w:val="8"/>
          <w:sz w:val="30"/>
          <w:szCs w:val="30"/>
        </w:rPr>
      </w:pPr>
    </w:p>
    <w:p>
      <w:pPr>
        <w:spacing w:line="590" w:lineRule="exact"/>
        <w:ind w:firstLine="632" w:firstLineChars="200"/>
        <w:rPr>
          <w:rFonts w:hint="eastAsia" w:cs="仿宋_GB2312"/>
          <w:spacing w:val="8"/>
          <w:sz w:val="30"/>
          <w:szCs w:val="30"/>
        </w:rPr>
      </w:pPr>
      <w:r>
        <w:rPr>
          <w:rFonts w:hint="eastAsia" w:eastAsia="黑体" w:cs="仿宋_GB2312"/>
          <w:spacing w:val="8"/>
          <w:sz w:val="30"/>
          <w:szCs w:val="30"/>
        </w:rPr>
        <w:t>组  长：</w:t>
      </w:r>
      <w:r>
        <w:rPr>
          <w:rFonts w:hint="eastAsia" w:cs="仿宋_GB2312"/>
          <w:spacing w:val="8"/>
          <w:sz w:val="30"/>
          <w:szCs w:val="30"/>
        </w:rPr>
        <w:t>王  伟（市委常委、市人民政府党组成员）</w:t>
      </w:r>
    </w:p>
    <w:p>
      <w:pPr>
        <w:spacing w:line="590" w:lineRule="exact"/>
        <w:ind w:firstLine="632" w:firstLineChars="200"/>
        <w:rPr>
          <w:rFonts w:hint="eastAsia" w:cs="仿宋_GB2312"/>
          <w:spacing w:val="8"/>
          <w:sz w:val="30"/>
          <w:szCs w:val="30"/>
        </w:rPr>
      </w:pPr>
      <w:r>
        <w:rPr>
          <w:rFonts w:hint="eastAsia" w:eastAsia="黑体" w:cs="仿宋_GB2312"/>
          <w:spacing w:val="8"/>
          <w:sz w:val="30"/>
          <w:szCs w:val="30"/>
        </w:rPr>
        <w:t>副组长：</w:t>
      </w:r>
      <w:r>
        <w:rPr>
          <w:rFonts w:hint="eastAsia" w:cs="仿宋_GB2312"/>
          <w:spacing w:val="8"/>
          <w:sz w:val="30"/>
          <w:szCs w:val="30"/>
        </w:rPr>
        <w:t>牛友谊（市人民政府政府副秘书长）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李会林（市住房和城乡建设局局长）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赵金刚（市环境保护局局长）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李中杰（市农牧局局长）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刘根胜（市水利局局长）</w:t>
      </w:r>
    </w:p>
    <w:p>
      <w:pPr>
        <w:spacing w:line="590" w:lineRule="exact"/>
        <w:ind w:firstLine="632" w:firstLineChars="200"/>
        <w:rPr>
          <w:rFonts w:hint="eastAsia" w:cs="仿宋_GB2312"/>
          <w:spacing w:val="8"/>
          <w:sz w:val="30"/>
          <w:szCs w:val="30"/>
        </w:rPr>
      </w:pPr>
      <w:r>
        <w:rPr>
          <w:rFonts w:hint="eastAsia" w:eastAsia="黑体" w:cs="仿宋_GB2312"/>
          <w:spacing w:val="8"/>
          <w:sz w:val="30"/>
          <w:szCs w:val="30"/>
        </w:rPr>
        <w:t>成  员：</w:t>
      </w:r>
      <w:r>
        <w:rPr>
          <w:rFonts w:hint="eastAsia" w:cs="仿宋_GB2312"/>
          <w:spacing w:val="8"/>
          <w:sz w:val="30"/>
          <w:szCs w:val="30"/>
        </w:rPr>
        <w:t>梁光明（市住房和城乡建设局副局长）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王亚洲（市环境保护局副局长）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崔丙伟（市水利局副局长）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黄  波（市城乡一体化工作办公室副主任）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高文红（市农牧局副局长）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王培梁（市工业和信息化委员会副主任）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代永利（虎岭产业集聚区管委会副主任）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刘  涛（高新技术产业开发区副主任）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翟宏峰（玉川产业集聚区管委会副主任）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 xml:space="preserve">张  </w:t>
      </w:r>
      <w:r>
        <w:rPr>
          <w:rFonts w:hint="eastAsia" w:eastAsia="宋体" w:cs="仿宋_GB2312"/>
          <w:spacing w:val="8"/>
          <w:sz w:val="30"/>
          <w:szCs w:val="30"/>
        </w:rPr>
        <w:t>弢</w:t>
      </w:r>
      <w:r>
        <w:rPr>
          <w:rFonts w:hint="eastAsia" w:cs="仿宋_GB2312"/>
          <w:spacing w:val="8"/>
          <w:sz w:val="30"/>
          <w:szCs w:val="30"/>
        </w:rPr>
        <w:t>（济水街道办事处副主任）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李国红（北海街道办事处副主任）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苗春生（天坛街道办事处武装部部长）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王  科（沁园街道办事处副主任）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苗宏伟（玉泉街道办事处副主任）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宗智敏（轵城镇人民政府副镇长）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张  光（承留镇人民政府副镇长）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李海建（思礼镇人民政府副镇长）</w:t>
      </w:r>
    </w:p>
    <w:p>
      <w:pPr>
        <w:spacing w:line="590" w:lineRule="exact"/>
        <w:ind w:firstLine="1896" w:firstLineChars="6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刘  沛（克井镇人民政府副镇长）</w:t>
      </w:r>
    </w:p>
    <w:p>
      <w:pPr>
        <w:spacing w:line="590" w:lineRule="exact"/>
        <w:ind w:firstLine="632" w:firstLineChars="200"/>
        <w:rPr>
          <w:rFonts w:hint="eastAsia" w:cs="仿宋_GB2312"/>
          <w:spacing w:val="8"/>
          <w:sz w:val="30"/>
          <w:szCs w:val="30"/>
        </w:rPr>
      </w:pPr>
      <w:r>
        <w:rPr>
          <w:rFonts w:hint="eastAsia" w:cs="仿宋_GB2312"/>
          <w:spacing w:val="8"/>
          <w:sz w:val="30"/>
          <w:szCs w:val="30"/>
        </w:rPr>
        <w:t>领导小组下设办公室，办公室设在市住房和城乡建设局，梁光明同志兼任办公室主任。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15DB3"/>
    <w:rsid w:val="70515D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2016-01-15T01:43:00Z</dcterms:created>
  <dc:creator>Administrator</dc:creator>
  <cp:lastModifiedBy>Administrator</cp:lastModifiedBy>
  <dcterms:modified xsi:type="dcterms:W3CDTF">2016-01-15T01:45:06Z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