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44"/>
          <w:szCs w:val="44"/>
        </w:rPr>
      </w:pPr>
      <w:r>
        <w:rPr>
          <w:rFonts w:hint="eastAsia" w:eastAsia="黑体" w:cs="黑体"/>
          <w:sz w:val="30"/>
          <w:szCs w:val="30"/>
        </w:rPr>
        <w:t>附件</w:t>
      </w: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济源市</w:t>
      </w:r>
      <w:r>
        <w:rPr>
          <w:rFonts w:hint="eastAsia" w:eastAsia="方正小标宋简体" w:cs="宋体"/>
          <w:sz w:val="44"/>
          <w:szCs w:val="44"/>
        </w:rPr>
        <w:t>2016</w:t>
      </w:r>
      <w:r>
        <w:rPr>
          <w:rFonts w:hint="eastAsia" w:eastAsia="方正小标宋简体" w:cs="方正小标宋简体"/>
          <w:sz w:val="44"/>
          <w:szCs w:val="44"/>
        </w:rPr>
        <w:t>年省、市重点服务企业及</w:t>
      </w:r>
    </w:p>
    <w:p>
      <w:pPr>
        <w:spacing w:after="120" w:afterLines="50"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联系单位名单（</w:t>
      </w:r>
      <w:r>
        <w:rPr>
          <w:rFonts w:hint="eastAsia" w:eastAsia="方正小标宋简体" w:cs="宋体"/>
          <w:sz w:val="44"/>
          <w:szCs w:val="44"/>
        </w:rPr>
        <w:t>100</w:t>
      </w:r>
      <w:r>
        <w:rPr>
          <w:rFonts w:hint="eastAsia" w:eastAsia="方正小标宋简体" w:cs="方正小标宋简体"/>
          <w:sz w:val="44"/>
          <w:szCs w:val="44"/>
        </w:rPr>
        <w:t>家）</w:t>
      </w:r>
    </w:p>
    <w:tbl>
      <w:tblPr>
        <w:tblStyle w:val="3"/>
        <w:tblW w:w="9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3"/>
        <w:gridCol w:w="1851"/>
        <w:gridCol w:w="4281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tblHeader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</w:rPr>
              <w:t>序号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</w:rPr>
              <w:t>辖区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</w:rPr>
              <w:t>企</w:t>
            </w:r>
            <w:r>
              <w:rPr>
                <w:rFonts w:hint="eastAsia" w:eastAsia="黑体" w:cs="宋体"/>
                <w:kern w:val="0"/>
                <w:sz w:val="24"/>
              </w:rPr>
              <w:t xml:space="preserve">  </w:t>
            </w:r>
            <w:r>
              <w:rPr>
                <w:rFonts w:hint="eastAsia" w:eastAsia="黑体" w:cs="黑体"/>
                <w:kern w:val="0"/>
                <w:sz w:val="24"/>
              </w:rPr>
              <w:t>业</w:t>
            </w:r>
            <w:r>
              <w:rPr>
                <w:rFonts w:hint="eastAsia" w:eastAsia="黑体" w:cs="宋体"/>
                <w:kern w:val="0"/>
                <w:sz w:val="24"/>
              </w:rPr>
              <w:t xml:space="preserve">  </w:t>
            </w:r>
            <w:r>
              <w:rPr>
                <w:rFonts w:hint="eastAsia" w:eastAsia="黑体" w:cs="黑体"/>
                <w:kern w:val="0"/>
                <w:sz w:val="24"/>
              </w:rPr>
              <w:t>名</w:t>
            </w:r>
            <w:r>
              <w:rPr>
                <w:rFonts w:hint="eastAsia" w:eastAsia="黑体" w:cs="宋体"/>
                <w:kern w:val="0"/>
                <w:sz w:val="24"/>
              </w:rPr>
              <w:t xml:space="preserve">  </w:t>
            </w:r>
            <w:r>
              <w:rPr>
                <w:rFonts w:hint="eastAsia" w:eastAsia="黑体" w:cs="黑体"/>
                <w:kern w:val="0"/>
                <w:sz w:val="24"/>
              </w:rPr>
              <w:t>称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</w:rPr>
              <w:t>联系单位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市直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华能沁北发电有限责任公司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市发展和</w:t>
            </w:r>
            <w:r>
              <w:rPr>
                <w:rFonts w:hint="eastAsia"/>
                <w:kern w:val="0"/>
                <w:sz w:val="24"/>
              </w:rPr>
              <w:br w:type="textWrapping"/>
            </w:r>
            <w:r>
              <w:rPr>
                <w:rFonts w:hint="eastAsia" w:cs="仿宋_GB2312"/>
                <w:kern w:val="0"/>
                <w:sz w:val="24"/>
              </w:rPr>
              <w:t>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2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河南豫光金铅集团有限责任公司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3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河南力帆新能源电动车有限公司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4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富泰华精密电子（济源）有限公司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5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轵城镇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济源金康达玻璃制品有限公司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6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济源市耀辉玻璃制品有限公司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7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河南中原重型锻压有限公司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8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市直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济源石晶光电频率技术有限公司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9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坡头镇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济源亿利化纤有限公司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10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济源市小浪底无纺布有限公司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11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市直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豫港（济源）焦化集团有限公司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市工业和</w:t>
            </w:r>
            <w:r>
              <w:rPr>
                <w:rFonts w:hint="eastAsia"/>
                <w:kern w:val="0"/>
                <w:sz w:val="24"/>
              </w:rPr>
              <w:br w:type="textWrapping"/>
            </w:r>
            <w:r>
              <w:rPr>
                <w:rFonts w:hint="eastAsia" w:cs="仿宋_GB2312"/>
                <w:kern w:val="0"/>
                <w:sz w:val="24"/>
              </w:rPr>
              <w:t>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12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河南金马能源有限公司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13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济水街道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济源市高新互感器有限公司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3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14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济源市吉瑞压铸有限公司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15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市直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济源市王屋山黑加伦饮料有限公司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市民族宗教</w:t>
            </w:r>
            <w:r>
              <w:rPr>
                <w:rFonts w:hint="eastAsia"/>
                <w:kern w:val="0"/>
                <w:sz w:val="24"/>
              </w:rPr>
              <w:br w:type="textWrapping"/>
            </w:r>
            <w:r>
              <w:rPr>
                <w:rFonts w:hint="eastAsia" w:cs="仿宋_GB2312"/>
                <w:kern w:val="0"/>
                <w:sz w:val="24"/>
              </w:rPr>
              <w:t>事务委员会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16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下冶镇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国电济源新能源有限公司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17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河南三佳食品有限责任公司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18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市直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中原特钢股份有限公司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19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北海街道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河南新雨瑞饮品有限公司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20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河南万道捷建股份有限公司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21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市直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河南恒通化工集团有限公司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市监察局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22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五龙口镇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济源市恒顺新材料有限公司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23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济源市龙腾纳米复合材料有限公司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6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24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虎岭经济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开发区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河南巨力钢丝绳制造有限公司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25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轵城镇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济源海湾实业有限公司</w:t>
            </w:r>
          </w:p>
        </w:tc>
        <w:tc>
          <w:tcPr>
            <w:tcW w:w="2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26</w:t>
            </w:r>
          </w:p>
        </w:tc>
        <w:tc>
          <w:tcPr>
            <w:tcW w:w="1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河南龙兴钛业有限公司</w:t>
            </w:r>
          </w:p>
        </w:tc>
        <w:tc>
          <w:tcPr>
            <w:tcW w:w="20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27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市直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济源市丰田肥业有限公司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28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沁园街道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河南优克电子材料有限公司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29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济源市中原特钢机械制造有限公司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30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轵城镇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河南丰源石油有限公司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31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济源市中原精锻件有限公司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32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河南清水源科技股份有限公司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33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玉泉街道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河南省济源白云实业有限公司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市人力资源</w:t>
            </w:r>
            <w:r>
              <w:rPr>
                <w:rFonts w:hint="eastAsia"/>
                <w:kern w:val="0"/>
                <w:sz w:val="24"/>
              </w:rPr>
              <w:br w:type="textWrapping"/>
            </w:r>
            <w:r>
              <w:rPr>
                <w:rFonts w:hint="eastAsia" w:cs="仿宋_GB2312"/>
                <w:kern w:val="0"/>
                <w:sz w:val="24"/>
              </w:rPr>
              <w:t>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34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济源市蓝曼节能科技有限公司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35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河南中原辊轴有限公司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36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市直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河南巨康投资有限公司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市国土资源局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37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济源市耐火炉业有限公司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38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大峪镇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济源市天润实业有限责任公司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39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市直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济源中联水泥有限公司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市环境保护局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40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济源豫金靶材科技有限公司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41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济源市漭河机械制造有限公司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42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市直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河南济源钢铁（集团）有限公司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市住房和</w:t>
            </w:r>
            <w:r>
              <w:rPr>
                <w:rFonts w:hint="eastAsia"/>
                <w:kern w:val="0"/>
                <w:sz w:val="24"/>
              </w:rPr>
              <w:br w:type="textWrapping"/>
            </w:r>
            <w:r>
              <w:rPr>
                <w:rFonts w:hint="eastAsia" w:cs="仿宋_GB2312"/>
                <w:kern w:val="0"/>
                <w:sz w:val="24"/>
              </w:rPr>
              <w:t>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43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河南豫光铅盐集团铅盐有限责任公司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45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济源中裕燃气有限公司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46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济水街道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河南省济源第一开关厂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市城乡规</w:t>
            </w:r>
            <w:r>
              <w:rPr>
                <w:rFonts w:hint="eastAsia"/>
                <w:kern w:val="0"/>
                <w:sz w:val="24"/>
              </w:rPr>
              <w:br w:type="textWrapping"/>
            </w:r>
            <w:r>
              <w:rPr>
                <w:rFonts w:hint="eastAsia" w:cs="仿宋_GB2312"/>
                <w:kern w:val="0"/>
                <w:sz w:val="24"/>
              </w:rPr>
              <w:t>划管理局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47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河南济源兄弟材料有限责任公司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48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河南省济源市矿用电器有限责任公司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49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北海街道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济源市中州矿山设备有限公司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50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济源市科灵电器有限责任公司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51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济源市国泰冶金物料有限公司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52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邵原镇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济源赛孚工业陶瓷有限公司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53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济源市鹏浩纺织有限公司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54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济源市康利纺织有限公司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55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市直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河南省济源市济世药业有限公司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市农牧局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56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济源市伊利乳业有限公司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57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梨林镇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河南丰之源生物科技有限公司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58</w:t>
            </w: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河南大富大食品有限责任公司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59</w:t>
            </w: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河南华罗农牧机械有限公司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60</w:t>
            </w:r>
          </w:p>
        </w:tc>
        <w:tc>
          <w:tcPr>
            <w:tcW w:w="1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济源市大河面业有限公司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61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市直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济源双汇食品有限公司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62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济源市煤炭高压开关有限公司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63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济源市丰源电力有限公司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64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轵城镇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济源市华强深孔制造有限责任公司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市文化广电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新闻出版局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65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河南神龙石油钻具有限公司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66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济源华新石油机械有限公司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67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思礼镇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济源市天合特钢锻压有限公司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市卫生和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计划生育委员会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68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济源市万洋绿色能源有限公司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69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泰山石膏（济源）有限公司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70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克井镇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河南兴亚能源有限公司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市审计局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71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济源市乾泰实业有限公司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72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济源市天诚化工有限公司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73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市直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济源市石油机械有限公司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市工商行政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74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天坛街道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济源市红风深孔钻具有限公司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75</w:t>
            </w: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河南微浪石油设备有限公司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76</w:t>
            </w: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济源市杭氧国泰气体有限公司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市质量技术监督局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77</w:t>
            </w: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河南优克玻璃有限公司</w:t>
            </w:r>
          </w:p>
        </w:tc>
        <w:tc>
          <w:tcPr>
            <w:tcW w:w="2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78</w:t>
            </w: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济源市中原天宏特钢有限公司</w:t>
            </w:r>
          </w:p>
        </w:tc>
        <w:tc>
          <w:tcPr>
            <w:tcW w:w="20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79</w:t>
            </w: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济源市龙源电器有限公司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80</w:t>
            </w: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济源市庆源机械加工有限公司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81</w:t>
            </w:r>
          </w:p>
        </w:tc>
        <w:tc>
          <w:tcPr>
            <w:tcW w:w="1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河南国泰铝业有限公司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82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承留镇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济源向前玻璃制品有限公司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83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济源市巨辉光电有限公司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84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济源市众联特种陶瓷有限公司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85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济源市金源重型机械制造有限责任公司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86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思礼镇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济源市万洋冶炼（集团）有限公司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87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济源市欣欣实业有限公司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88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济源市杭氧万洋气体有限公司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89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市直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国电豫源发电有限责任公司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市安全生产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90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河南省济源煤业有限责任公司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91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王屋镇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济源市王屋铜选厂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92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市直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河南中沃实业有限公司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市食品药品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93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玉泉街道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济源市伊思特生物科技有限公司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94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济源市优洋饮品有限公司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95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承留镇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河南新兴木塑科技有限公司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市国家税务局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96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河南金利金铅集团有限公司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97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济源市暖煌电暖有限公司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98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玉泉街道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济源市方兴管业有限公司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市地方税务局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99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济源市飞龙食品有限公司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100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玉川产业集聚区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济源远程电源有限公司</w:t>
            </w: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>
      <w:pPr>
        <w:spacing w:line="564" w:lineRule="exact"/>
        <w:ind w:firstLine="632" w:firstLineChars="200"/>
        <w:rPr>
          <w:rFonts w:hint="eastAsia"/>
          <w:spacing w:val="8"/>
          <w:sz w:val="30"/>
          <w:szCs w:val="30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標楷體&lt;....">
    <w:altName w:val="宋体"/>
    <w:panose1 w:val="00000000000000000000"/>
    <w:charset w:val="88"/>
    <w:family w:val="script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B1F66"/>
    <w:rsid w:val="3FA227ED"/>
    <w:rsid w:val="7A2B1F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2016-05-26T08:10:00Z</dcterms:created>
  <dc:creator>Administrator</dc:creator>
  <cp:lastModifiedBy>Administrator</cp:lastModifiedBy>
  <dcterms:modified xsi:type="dcterms:W3CDTF">2016-05-26T08:10:50Z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