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30" w:name="_GoBack"/>
      <w:bookmarkEnd w:id="30"/>
      <w:bookmarkStart w:id="0" w:name="_Toc114490159"/>
      <w:bookmarkStart w:id="1" w:name="_Toc73033828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济源“十四五”交通运输项目投资汇总表</w:t>
      </w:r>
      <w:bookmarkEnd w:id="0"/>
      <w:bookmarkEnd w:id="1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27"/>
        <w:gridCol w:w="1770"/>
        <w:gridCol w:w="3885"/>
        <w:gridCol w:w="1155"/>
        <w:gridCol w:w="1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tblHeader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bookmarkStart w:id="2" w:name="_Toc38609760"/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项目类别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建设规模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（亿元）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“十四五”投资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3407" w:type="pct"/>
            <w:gridSpan w:val="3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合计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93.77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258.11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  <w:t>高速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铁路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.3公里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36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  <w:t>铁路专用线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11.3公里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10.85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高速公路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85.3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53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  <w:t>高速公路连接线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6.7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普通干线公路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328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06.2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975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农村公路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自然村通硬化路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250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12.8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提档升级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296.8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桥梁改造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/>
              </w:rPr>
              <w:t>1005延米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内河水运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8个码头、1个港航安全工程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4.3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交通基础设施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灾后重建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-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/>
              </w:rPr>
              <w:t>城乡立交工程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  <w:t>新建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6座立交工程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16.7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城市延伸路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4个项目全长7.96公里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3.7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通用机场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975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交通场站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2个一级客运站</w:t>
            </w:r>
          </w:p>
        </w:tc>
        <w:tc>
          <w:tcPr>
            <w:tcW w:w="636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15.46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13.46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6个镇级客运站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3个物流园区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11个镇级运输服务站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13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旅游公路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182.37公里</w:t>
            </w:r>
          </w:p>
        </w:tc>
        <w:tc>
          <w:tcPr>
            <w:tcW w:w="63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24.66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智慧交通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</w:tr>
    </w:tbl>
    <w:p>
      <w:pPr>
        <w:widowControl/>
        <w:overflowPunct w:val="0"/>
        <w:spacing w:after="120" w:afterLines="50"/>
        <w:ind w:firstLine="0" w:firstLineChars="0"/>
        <w:rPr>
          <w:rFonts w:eastAsia="黑体" w:cs="Times New Roman"/>
          <w:color w:val="auto"/>
          <w:kern w:val="0"/>
          <w:szCs w:val="32"/>
        </w:rPr>
        <w:sectPr>
          <w:headerReference r:id="rId3" w:type="default"/>
          <w:footerReference r:id="rId4" w:type="default"/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3" w:name="_Toc114490160"/>
      <w:bookmarkStart w:id="4" w:name="_Toc73033829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济源“十四五”铁路建设项目表</w:t>
      </w:r>
      <w:bookmarkEnd w:id="2"/>
      <w:bookmarkEnd w:id="3"/>
      <w:bookmarkEnd w:id="4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428"/>
        <w:gridCol w:w="2216"/>
        <w:gridCol w:w="948"/>
        <w:gridCol w:w="802"/>
        <w:gridCol w:w="793"/>
        <w:gridCol w:w="784"/>
        <w:gridCol w:w="811"/>
        <w:gridCol w:w="1017"/>
        <w:gridCol w:w="1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里程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</w:rPr>
              <w:t>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  <w:lang w:eastAsia="zh-CN"/>
              </w:rPr>
              <w:t>公里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</w:rPr>
              <w:t>）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性质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类型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</w:rPr>
              <w:t>亿元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145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758" w:type="pct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46.85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呼南高铁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  <w:t>焦洛平段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  <w:t>0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高速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36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  <w:t>2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铁路专用线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11.3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改扩建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专用线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2030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10.85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郑州—济源—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侯马高铁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高速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郑州—济源城际铁路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城际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洛阳—孟津—吉利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—济源市域铁路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市域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-6"/>
                <w:sz w:val="24"/>
                <w:szCs w:val="24"/>
                <w:highlight w:val="none"/>
                <w:lang w:val="en-US" w:eastAsia="zh-CN"/>
              </w:rPr>
              <w:t>焦柳铁路旅游专线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快速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绕风景区市域轻轨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轻轨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</w:tbl>
    <w:p>
      <w:pPr>
        <w:spacing w:line="360" w:lineRule="auto"/>
        <w:ind w:firstLine="640"/>
        <w:jc w:val="center"/>
        <w:rPr>
          <w:rFonts w:ascii="仿宋" w:hAnsi="仿宋" w:eastAsia="仿宋" w:cs="Times New Roman"/>
          <w:color w:val="auto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5" w:name="_Toc114490161"/>
      <w:bookmarkStart w:id="6" w:name="_Toc73033830"/>
      <w:bookmarkStart w:id="7" w:name="_Toc38609761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济源“十四五”通用机场建设项目表</w:t>
      </w:r>
      <w:bookmarkEnd w:id="5"/>
      <w:bookmarkEnd w:id="6"/>
    </w:p>
    <w:tbl>
      <w:tblPr>
        <w:tblStyle w:val="33"/>
        <w:tblW w:w="9071" w:type="dxa"/>
        <w:jc w:val="center"/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94"/>
        <w:gridCol w:w="1973"/>
        <w:gridCol w:w="1980"/>
        <w:gridCol w:w="585"/>
        <w:gridCol w:w="795"/>
        <w:gridCol w:w="810"/>
        <w:gridCol w:w="1020"/>
        <w:gridCol w:w="1314"/>
      </w:tblGrid>
      <w:tr>
        <w:trPr>
          <w:trHeight w:val="1134" w:hRule="atLeast"/>
          <w:jc w:val="center"/>
        </w:trPr>
        <w:tc>
          <w:tcPr>
            <w:tcW w:w="3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bookmarkStart w:id="8" w:name="_Hlk47792919"/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0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机场名称</w:t>
            </w:r>
          </w:p>
        </w:tc>
        <w:tc>
          <w:tcPr>
            <w:tcW w:w="10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建设类型</w:t>
            </w:r>
          </w:p>
        </w:tc>
        <w:tc>
          <w:tcPr>
            <w:tcW w:w="32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规划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等级</w:t>
            </w:r>
          </w:p>
        </w:tc>
        <w:tc>
          <w:tcPr>
            <w:tcW w:w="43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4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bookmarkEnd w:id="8"/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1134" w:hRule="atLeast"/>
          <w:jc w:val="center"/>
        </w:trPr>
        <w:tc>
          <w:tcPr>
            <w:tcW w:w="32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0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济源通用航空机场</w:t>
            </w:r>
          </w:p>
        </w:tc>
        <w:tc>
          <w:tcPr>
            <w:tcW w:w="109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军民共建通用机场</w:t>
            </w:r>
          </w:p>
        </w:tc>
        <w:tc>
          <w:tcPr>
            <w:tcW w:w="32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A1</w:t>
            </w:r>
          </w:p>
        </w:tc>
        <w:tc>
          <w:tcPr>
            <w:tcW w:w="4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2030</w:t>
            </w:r>
          </w:p>
        </w:tc>
        <w:tc>
          <w:tcPr>
            <w:tcW w:w="5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7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</w:tbl>
    <w:p>
      <w:pPr>
        <w:pStyle w:val="87"/>
        <w:spacing w:line="360" w:lineRule="auto"/>
        <w:ind w:firstLine="640"/>
        <w:jc w:val="center"/>
        <w:rPr>
          <w:color w:val="auto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9" w:name="_Toc114490162"/>
      <w:bookmarkStart w:id="10" w:name="_Toc73033831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4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济源“十四五”高速公路建设项目表</w:t>
      </w:r>
      <w:bookmarkEnd w:id="7"/>
      <w:bookmarkEnd w:id="9"/>
      <w:bookmarkEnd w:id="10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414"/>
        <w:gridCol w:w="2523"/>
        <w:gridCol w:w="912"/>
        <w:gridCol w:w="840"/>
        <w:gridCol w:w="630"/>
        <w:gridCol w:w="810"/>
        <w:gridCol w:w="840"/>
        <w:gridCol w:w="968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里程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sz w:val="24"/>
                <w:szCs w:val="24"/>
              </w:rPr>
              <w:t>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sz w:val="24"/>
                <w:szCs w:val="24"/>
                <w:lang w:eastAsia="zh-CN"/>
              </w:rPr>
              <w:t>公里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sz w:val="24"/>
                <w:szCs w:val="24"/>
              </w:rPr>
              <w:t>）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车道数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性质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sz w:val="24"/>
                <w:szCs w:val="24"/>
              </w:rPr>
              <w:t>（亿元）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161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95.3</w:t>
            </w:r>
          </w:p>
        </w:tc>
        <w:tc>
          <w:tcPr>
            <w:tcW w:w="1719" w:type="pct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158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沿太行山高速公路焦作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至济源段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13.5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沿太行高速公路西延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34.0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57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沿黄高速武陟至济源段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3.3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济源至新安高速公路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14.5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市区至小浪底快速通道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30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45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高速公路连接线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（不计入高速里程）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6.7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</w:tr>
    </w:tbl>
    <w:p>
      <w:pPr>
        <w:ind w:firstLine="0" w:firstLineChars="0"/>
        <w:rPr>
          <w:rFonts w:ascii="仿宋" w:hAnsi="仿宋" w:eastAsia="华文中宋" w:cs="Times New Roman"/>
          <w:color w:val="auto"/>
          <w:sz w:val="18"/>
          <w:szCs w:val="24"/>
        </w:rPr>
      </w:pPr>
    </w:p>
    <w:p>
      <w:pPr>
        <w:pStyle w:val="87"/>
        <w:ind w:firstLine="640"/>
        <w:rPr>
          <w:color w:val="auto"/>
        </w:rPr>
      </w:pPr>
      <w:bookmarkStart w:id="11" w:name="_Toc38609762"/>
      <w:bookmarkStart w:id="12" w:name="_Toc73033832"/>
      <w:bookmarkStart w:id="13" w:name="_Toc114490163"/>
    </w:p>
    <w:p>
      <w:pPr>
        <w:pStyle w:val="87"/>
        <w:ind w:firstLine="640"/>
        <w:rPr>
          <w:color w:val="auto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5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济源“十四五”普通干线公路建设项目表</w:t>
      </w:r>
      <w:bookmarkEnd w:id="11"/>
      <w:bookmarkEnd w:id="12"/>
      <w:bookmarkEnd w:id="13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455"/>
        <w:gridCol w:w="2817"/>
        <w:gridCol w:w="1110"/>
        <w:gridCol w:w="825"/>
        <w:gridCol w:w="870"/>
        <w:gridCol w:w="795"/>
        <w:gridCol w:w="1008"/>
        <w:gridCol w:w="1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tblHeader/>
          <w:jc w:val="center"/>
        </w:trPr>
        <w:tc>
          <w:tcPr>
            <w:tcW w:w="2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5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1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建设里程（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公里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）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47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  <w:tc>
          <w:tcPr>
            <w:tcW w:w="43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技术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等级</w:t>
            </w:r>
          </w:p>
        </w:tc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（亿元）</w:t>
            </w:r>
          </w:p>
        </w:tc>
        <w:tc>
          <w:tcPr>
            <w:tcW w:w="65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kern w:val="0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787" w:type="pct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206.2</w:t>
            </w:r>
          </w:p>
        </w:tc>
        <w:tc>
          <w:tcPr>
            <w:tcW w:w="65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787" w:type="pct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楷体_GB2312" w:cs="楷体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一、2023年拟开工项目</w:t>
            </w:r>
          </w:p>
        </w:tc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38.6</w:t>
            </w:r>
          </w:p>
        </w:tc>
        <w:tc>
          <w:tcPr>
            <w:tcW w:w="65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27.6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济洛快速通道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（S240济源境东移）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17.6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17.6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南太行旅游公路二期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（S230西宋庄至黄楝树）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66.5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21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787" w:type="pct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楷体_GB2312" w:cs="楷体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二、2024年拟开工项目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25.2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济孟快速通道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（S309孟济界至寺郎腰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改建工程）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46.4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一级/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G327李八庄至愚公段改建工程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18.4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5.2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787" w:type="pct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楷体_GB2312" w:cs="楷体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三、谋划开工项目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142.4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0"/>
                <w:sz w:val="24"/>
                <w:szCs w:val="24"/>
                <w:highlight w:val="none"/>
                <w:lang w:val="en-US" w:eastAsia="zh-CN"/>
              </w:rPr>
              <w:t>S310邵原至豫晋界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0"/>
                <w:sz w:val="24"/>
                <w:szCs w:val="24"/>
                <w:highlight w:val="none"/>
                <w:lang w:val="en-US" w:eastAsia="zh-CN"/>
              </w:rPr>
              <w:t>改建工程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19.032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5.4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G208东移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（豫晋界至济孟界段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改建工程）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34.6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一级/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27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绕城货运通道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53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S308济沁界至佃头段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25.079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7.5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G327愚公至豫晋段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27.546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市区至克井快速通道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2.5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G327南移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-9"/>
                <w:sz w:val="24"/>
                <w:szCs w:val="24"/>
                <w:highlight w:val="none"/>
                <w:lang w:val="en-US" w:eastAsia="zh-CN"/>
              </w:rPr>
              <w:t>（黄河大道东延至济沁界）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S309西延跨黄河特大桥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及引线工程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14.58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2028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一级/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27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</w:tbl>
    <w:p>
      <w:pPr>
        <w:spacing w:before="204" w:after="204" w:line="360" w:lineRule="auto"/>
        <w:ind w:firstLine="560"/>
        <w:jc w:val="center"/>
        <w:rPr>
          <w:rFonts w:ascii="仿宋" w:hAnsi="仿宋" w:eastAsia="华文中宋" w:cs="Times New Roman"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14" w:name="_Toc38609763"/>
      <w:bookmarkStart w:id="15" w:name="_Toc73033833"/>
      <w:bookmarkStart w:id="16" w:name="_Toc114490164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6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济源“十四五”农村公路建设项目表</w:t>
      </w:r>
      <w:bookmarkEnd w:id="14"/>
      <w:bookmarkEnd w:id="15"/>
      <w:bookmarkEnd w:id="16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259"/>
        <w:gridCol w:w="1410"/>
        <w:gridCol w:w="1080"/>
        <w:gridCol w:w="1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tblHeader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类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别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建设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里程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公里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（亿元）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12.8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一、乡村通硬化路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1.自然村通硬化路建设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1.1 50户及以上自然村通硬化路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1.2 30户（含）-49户自然村通硬化路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1.3 20户（含）-29户自然村通便化路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1.4 20户以下自然村通硬化路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150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二、农村公路提档升级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1.旅游路产业路建设项目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71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1.9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2.其他农村公路建设项目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226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7.6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2.1 联网路建设项目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43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2.3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 升级改造建设项目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167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4.7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2.3 省道未接养建设项目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16.5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0.6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3.农村公路安保工程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4.危桥改造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1005（延米）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0.6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0.6</w:t>
            </w:r>
          </w:p>
        </w:tc>
      </w:tr>
    </w:tbl>
    <w:p>
      <w:pPr>
        <w:ind w:firstLine="0" w:firstLineChars="0"/>
        <w:jc w:val="center"/>
        <w:rPr>
          <w:rFonts w:ascii="仿宋" w:hAnsi="仿宋" w:eastAsia="华文中宋" w:cs="Times New Roman"/>
          <w:color w:val="000000" w:themeColor="text1"/>
          <w:sz w:val="18"/>
          <w:szCs w:val="24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both"/>
        <w:rPr>
          <w:rFonts w:ascii="仿宋" w:hAnsi="仿宋" w:eastAsia="华文中宋" w:cs="Times New Roman"/>
          <w:color w:val="auto"/>
          <w:sz w:val="18"/>
          <w:szCs w:val="24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17" w:name="_Toc73033834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济源“十四五”旅游公路建设项目表</w:t>
      </w:r>
      <w:bookmarkEnd w:id="17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72"/>
        <w:gridCol w:w="3165"/>
        <w:gridCol w:w="1230"/>
        <w:gridCol w:w="915"/>
        <w:gridCol w:w="930"/>
        <w:gridCol w:w="1020"/>
        <w:gridCol w:w="12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31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74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建设里程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（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公里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）</w:t>
            </w:r>
          </w:p>
        </w:tc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68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205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016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24.66</w:t>
            </w:r>
          </w:p>
        </w:tc>
        <w:tc>
          <w:tcPr>
            <w:tcW w:w="68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31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南太行旅游公路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35</w:t>
            </w:r>
          </w:p>
        </w:tc>
        <w:tc>
          <w:tcPr>
            <w:tcW w:w="50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2018</w:t>
            </w:r>
          </w:p>
        </w:tc>
        <w:tc>
          <w:tcPr>
            <w:tcW w:w="51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6.1</w:t>
            </w:r>
          </w:p>
        </w:tc>
        <w:tc>
          <w:tcPr>
            <w:tcW w:w="68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31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74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公路驿站及服务站建设工程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0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51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0.95</w:t>
            </w:r>
          </w:p>
        </w:tc>
        <w:tc>
          <w:tcPr>
            <w:tcW w:w="68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31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74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沿黄生态旅游公路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147.37</w:t>
            </w:r>
          </w:p>
        </w:tc>
        <w:tc>
          <w:tcPr>
            <w:tcW w:w="50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1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17.61</w:t>
            </w:r>
          </w:p>
        </w:tc>
        <w:tc>
          <w:tcPr>
            <w:tcW w:w="68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</w:tr>
    </w:tbl>
    <w:p>
      <w:pPr>
        <w:ind w:firstLine="0" w:firstLineChars="0"/>
        <w:jc w:val="center"/>
        <w:rPr>
          <w:rFonts w:ascii="仿宋" w:hAnsi="仿宋" w:eastAsia="华文中宋" w:cs="Times New Roman"/>
          <w:color w:val="auto"/>
          <w:sz w:val="18"/>
          <w:szCs w:val="24"/>
        </w:rPr>
      </w:pPr>
    </w:p>
    <w:p>
      <w:pPr>
        <w:ind w:firstLine="0" w:firstLineChars="0"/>
        <w:jc w:val="center"/>
        <w:rPr>
          <w:rFonts w:ascii="仿宋" w:hAnsi="仿宋" w:eastAsia="华文中宋" w:cs="Times New Roman"/>
          <w:color w:val="auto"/>
          <w:sz w:val="18"/>
          <w:szCs w:val="24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18" w:name="_Toc114490165"/>
      <w:bookmarkStart w:id="19" w:name="_Toc73033835"/>
      <w:bookmarkStart w:id="20" w:name="_Toc38609766"/>
      <w:bookmarkStart w:id="21" w:name="_Toc38609764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济源“十四五”城乡延伸路建设项目表</w:t>
      </w:r>
      <w:bookmarkEnd w:id="18"/>
      <w:bookmarkEnd w:id="19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41"/>
        <w:gridCol w:w="3340"/>
        <w:gridCol w:w="1127"/>
        <w:gridCol w:w="899"/>
        <w:gridCol w:w="808"/>
        <w:gridCol w:w="1082"/>
        <w:gridCol w:w="12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建设里程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（公里）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“十四五”投资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138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7.96</w:t>
            </w:r>
          </w:p>
        </w:tc>
        <w:tc>
          <w:tcPr>
            <w:tcW w:w="940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3.7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济源大道西延至石曲路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3.5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济渎路西延至西二环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1.4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0.7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湨河南岸沿河路西一环西延</w:t>
            </w:r>
          </w:p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至西二环段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克留线G327至卫庄段改建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1.56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</w:tbl>
    <w:p>
      <w:pPr>
        <w:widowControl/>
        <w:overflowPunct w:val="0"/>
        <w:spacing w:after="120" w:afterLines="50"/>
        <w:ind w:firstLine="0" w:firstLineChars="0"/>
        <w:jc w:val="center"/>
        <w:rPr>
          <w:rFonts w:eastAsia="黑体" w:cs="Times New Roman"/>
          <w:color w:val="auto"/>
          <w:kern w:val="0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2" w:name="_Toc73033836"/>
      <w:bookmarkStart w:id="23" w:name="_Toc114490166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9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济源“十四五”内河水运建设项目表</w:t>
      </w:r>
      <w:bookmarkEnd w:id="20"/>
      <w:bookmarkEnd w:id="22"/>
      <w:bookmarkEnd w:id="23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638"/>
        <w:gridCol w:w="4089"/>
        <w:gridCol w:w="990"/>
        <w:gridCol w:w="976"/>
        <w:gridCol w:w="1109"/>
        <w:gridCol w:w="1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225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54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53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6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25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4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4.3</w:t>
            </w:r>
          </w:p>
        </w:tc>
        <w:tc>
          <w:tcPr>
            <w:tcW w:w="6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225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黄河小浪底库区港航建设工程</w:t>
            </w:r>
          </w:p>
        </w:tc>
        <w:tc>
          <w:tcPr>
            <w:tcW w:w="54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53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4.12</w:t>
            </w:r>
          </w:p>
        </w:tc>
        <w:tc>
          <w:tcPr>
            <w:tcW w:w="6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河口村水库港航安全基础设施建设</w:t>
            </w:r>
          </w:p>
        </w:tc>
        <w:tc>
          <w:tcPr>
            <w:tcW w:w="54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2022</w:t>
            </w:r>
          </w:p>
        </w:tc>
        <w:tc>
          <w:tcPr>
            <w:tcW w:w="53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0.18</w:t>
            </w:r>
          </w:p>
        </w:tc>
        <w:tc>
          <w:tcPr>
            <w:tcW w:w="6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0.18</w:t>
            </w:r>
          </w:p>
        </w:tc>
      </w:tr>
    </w:tbl>
    <w:p>
      <w:pPr>
        <w:widowControl/>
        <w:ind w:firstLine="0" w:firstLineChars="0"/>
        <w:jc w:val="center"/>
        <w:rPr>
          <w:rFonts w:cs="宋体" w:asciiTheme="minorEastAsia" w:hAnsiTheme="minorEastAsia" w:eastAsiaTheme="minorEastAsia"/>
          <w:color w:val="auto"/>
          <w:kern w:val="0"/>
          <w:sz w:val="21"/>
          <w:szCs w:val="21"/>
        </w:rPr>
      </w:pPr>
    </w:p>
    <w:p>
      <w:pPr>
        <w:pStyle w:val="87"/>
        <w:spacing w:line="360" w:lineRule="auto"/>
        <w:ind w:firstLine="640"/>
        <w:jc w:val="center"/>
        <w:rPr>
          <w:color w:val="auto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4" w:name="_Toc73033837"/>
      <w:bookmarkStart w:id="25" w:name="_Toc114490167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10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济源“十四五”客运场站建设项目表</w:t>
      </w:r>
      <w:bookmarkEnd w:id="21"/>
      <w:bookmarkEnd w:id="24"/>
      <w:bookmarkEnd w:id="25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759"/>
        <w:gridCol w:w="570"/>
        <w:gridCol w:w="2595"/>
        <w:gridCol w:w="660"/>
        <w:gridCol w:w="555"/>
        <w:gridCol w:w="1020"/>
        <w:gridCol w:w="1290"/>
        <w:gridCol w:w="765"/>
        <w:gridCol w:w="8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类型</w:t>
            </w:r>
          </w:p>
        </w:tc>
        <w:tc>
          <w:tcPr>
            <w:tcW w:w="31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43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枢纽名称</w:t>
            </w:r>
          </w:p>
        </w:tc>
        <w:tc>
          <w:tcPr>
            <w:tcW w:w="3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性质</w:t>
            </w:r>
          </w:p>
        </w:tc>
        <w:tc>
          <w:tcPr>
            <w:tcW w:w="30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等级</w:t>
            </w: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1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“十四五”投资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4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47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832" w:type="pct"/>
            <w:gridSpan w:val="5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71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89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客运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枢纽</w:t>
            </w:r>
          </w:p>
        </w:tc>
        <w:tc>
          <w:tcPr>
            <w:tcW w:w="31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43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济源市客运南站工程</w:t>
            </w:r>
          </w:p>
        </w:tc>
        <w:tc>
          <w:tcPr>
            <w:tcW w:w="3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30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7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4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1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43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济源东高铁客运枢纽站</w:t>
            </w:r>
          </w:p>
        </w:tc>
        <w:tc>
          <w:tcPr>
            <w:tcW w:w="3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30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71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4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7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镇级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客运站</w:t>
            </w:r>
          </w:p>
        </w:tc>
        <w:tc>
          <w:tcPr>
            <w:tcW w:w="31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430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新建镇级客运站6个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30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71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4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7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</w:tr>
    </w:tbl>
    <w:p>
      <w:pPr>
        <w:tabs>
          <w:tab w:val="right" w:leader="dot" w:pos="8296"/>
        </w:tabs>
        <w:spacing w:line="360" w:lineRule="auto"/>
        <w:ind w:firstLine="0" w:firstLineChars="0"/>
        <w:jc w:val="center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6" w:name="_Toc114490168"/>
      <w:bookmarkStart w:id="27" w:name="_Toc73033838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11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济源“十四五”货运场站建设项目表</w:t>
      </w:r>
      <w:bookmarkEnd w:id="26"/>
      <w:bookmarkEnd w:id="27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1007"/>
        <w:gridCol w:w="540"/>
        <w:gridCol w:w="2730"/>
        <w:gridCol w:w="825"/>
        <w:gridCol w:w="1065"/>
        <w:gridCol w:w="1245"/>
        <w:gridCol w:w="825"/>
        <w:gridCol w:w="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tblHeader/>
          <w:jc w:val="center"/>
        </w:trPr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类型</w:t>
            </w:r>
          </w:p>
        </w:tc>
        <w:tc>
          <w:tcPr>
            <w:tcW w:w="2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5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枢纽名称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性质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“十四五”投资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812" w:type="pct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5.46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5.46</w:t>
            </w:r>
          </w:p>
        </w:tc>
        <w:tc>
          <w:tcPr>
            <w:tcW w:w="914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55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货运枢纽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（物流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园区）</w:t>
            </w:r>
          </w:p>
        </w:tc>
        <w:tc>
          <w:tcPr>
            <w:tcW w:w="2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柿槟仓储物流园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扩建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2.8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2.8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55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5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济源玉川集装箱多式联运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综合物流园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55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97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504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沁河北集装箱多式联运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物流园</w:t>
            </w:r>
          </w:p>
        </w:tc>
        <w:tc>
          <w:tcPr>
            <w:tcW w:w="454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0.56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0.56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镇级运输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服务站</w:t>
            </w:r>
          </w:p>
        </w:tc>
        <w:tc>
          <w:tcPr>
            <w:tcW w:w="297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04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新改扩建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11个镇级客运站</w:t>
            </w:r>
          </w:p>
        </w:tc>
        <w:tc>
          <w:tcPr>
            <w:tcW w:w="454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改扩建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</w:tr>
    </w:tbl>
    <w:p>
      <w:pPr>
        <w:ind w:firstLine="0" w:firstLineChars="0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</w:pPr>
    </w:p>
    <w:p>
      <w:pPr>
        <w:widowControl/>
        <w:ind w:firstLine="0" w:firstLineChars="0"/>
        <w:jc w:val="left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8" w:name="_Toc114490169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12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交通基础设施灾后重建项目</w:t>
      </w:r>
      <w:bookmarkEnd w:id="28"/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表</w:t>
      </w:r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639"/>
        <w:gridCol w:w="4245"/>
        <w:gridCol w:w="825"/>
        <w:gridCol w:w="930"/>
        <w:gridCol w:w="1065"/>
        <w:gridCol w:w="13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45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51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58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S230林山至小有河段</w:t>
            </w:r>
          </w:p>
        </w:tc>
        <w:tc>
          <w:tcPr>
            <w:tcW w:w="454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51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2022</w:t>
            </w:r>
          </w:p>
        </w:tc>
        <w:tc>
          <w:tcPr>
            <w:tcW w:w="587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75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立城桥、西坪桥等8座桥梁</w:t>
            </w:r>
          </w:p>
        </w:tc>
        <w:tc>
          <w:tcPr>
            <w:tcW w:w="454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1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8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林山至王母洞道路重建</w:t>
            </w:r>
          </w:p>
        </w:tc>
        <w:tc>
          <w:tcPr>
            <w:tcW w:w="454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1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8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铁山至东西山等普通公路灾毁重建项目</w:t>
            </w:r>
          </w:p>
        </w:tc>
        <w:tc>
          <w:tcPr>
            <w:tcW w:w="454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1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8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内河水运灾后恢复重建项目</w:t>
            </w:r>
          </w:p>
        </w:tc>
        <w:tc>
          <w:tcPr>
            <w:tcW w:w="454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1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8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</w:tbl>
    <w:p>
      <w:pPr>
        <w:ind w:firstLine="0" w:firstLineChars="0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9" w:name="_Toc114490170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13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城乡</w:t>
      </w: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立交工程</w:t>
      </w:r>
      <w:bookmarkEnd w:id="29"/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项目表</w:t>
      </w:r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27"/>
        <w:gridCol w:w="4560"/>
        <w:gridCol w:w="825"/>
        <w:gridCol w:w="765"/>
        <w:gridCol w:w="1095"/>
        <w:gridCol w:w="12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16.707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8.207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济洛快速通道上跨菏宝高速互通立交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2.5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济孟快速通道上跨S240济邓线立交工程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G208上跨G327、济源大道、黄河大道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立交桥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绕城货运通道上跨G327立交工程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0.9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S307与北航路互通立交工程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0.2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S307与玉川一号线平交工程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0.107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0.107</w:t>
            </w:r>
          </w:p>
        </w:tc>
      </w:tr>
    </w:tbl>
    <w:p>
      <w:pPr>
        <w:ind w:firstLine="0" w:firstLineChars="0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163195</wp:posOffset>
                </wp:positionV>
                <wp:extent cx="546100" cy="102171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9075" y="84963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50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2.85pt;height:80.45pt;width:43pt;z-index:251666432;mso-width-relative:page;mso-height-relative:page;" filled="f" stroked="f" coordsize="21600,21600" o:gfxdata="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I09+vZAAAACgEAAA8AAAAA&#10;AAAAAQAgAAAAIgAAAGRycy9kb3ducmV2LnhtbFBLAQIUABQAAAAIAIdO4kDCDlMiTAIAAHUEAAAO&#10;AAAAAAAAAAEAIAAAACg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50 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14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374650</wp:posOffset>
            </wp:positionV>
            <wp:extent cx="6588125" cy="4620260"/>
            <wp:effectExtent l="0" t="0" r="3175" b="8890"/>
            <wp:wrapNone/>
            <wp:docPr id="2" name="图片 2" descr="1.济源示范区综合交通运输通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济源示范区综合交通运输通道图"/>
                    <pic:cNvPicPr>
                      <a:picLocks noChangeAspect="1"/>
                    </pic:cNvPicPr>
                  </pic:nvPicPr>
                  <pic:blipFill>
                    <a:blip r:embed="rId15"/>
                    <a:srcRect t="833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济源“十四五”综合运输通道规划图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5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15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377190</wp:posOffset>
            </wp:positionV>
            <wp:extent cx="6588125" cy="4620260"/>
            <wp:effectExtent l="0" t="0" r="3175" b="8890"/>
            <wp:wrapNone/>
            <wp:docPr id="3" name="图片 3" descr="2.济源示范区综合交通运输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济源示范区综合交通运输规划图"/>
                    <pic:cNvPicPr>
                      <a:picLocks noChangeAspect="1"/>
                    </pic:cNvPicPr>
                  </pic:nvPicPr>
                  <pic:blipFill>
                    <a:blip r:embed="rId16"/>
                    <a:srcRect t="833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济源“十四五”综合交通运输规划图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2372995</wp:posOffset>
                </wp:positionV>
                <wp:extent cx="546100" cy="102171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51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86.85pt;height:80.45pt;width:43pt;z-index:251667456;mso-width-relative:page;mso-height-relative:page;" filled="f" stroked="f" coordsize="21600,21600" o:gfxdata="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XzkR9sAAAALAQAADwAAAAAAAAABACAAAAAi&#10;AAAAZHJzL2Rvd25yZXYueG1sUEsBAhQAFAAAAAgAh07iQLdalslAAgAAag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51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6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163195</wp:posOffset>
                </wp:positionV>
                <wp:extent cx="546100" cy="102171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52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2.85pt;height:80.45pt;width:43pt;z-index:251668480;mso-width-relative:page;mso-height-relative:page;" filled="f" stroked="f" coordsize="21600,21600" o:gfxdata="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jT369kAAAAKAQAADwAAAAAAAAABACAAAAAiAAAA&#10;ZHJzL2Rvd25yZXYueG1sUEsBAhQAFAAAAAgAh07iQMvb014/AgAAagQAAA4AAAAAAAAAAQAgAAAA&#10;K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52 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16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376555</wp:posOffset>
            </wp:positionV>
            <wp:extent cx="6588125" cy="4613275"/>
            <wp:effectExtent l="0" t="0" r="3175" b="15875"/>
            <wp:wrapNone/>
            <wp:docPr id="6" name="图片 6" descr="3.济源示范区铁路网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.济源示范区铁路网规划图"/>
                    <pic:cNvPicPr>
                      <a:picLocks noChangeAspect="1"/>
                    </pic:cNvPicPr>
                  </pic:nvPicPr>
                  <pic:blipFill>
                    <a:blip r:embed="rId17"/>
                    <a:srcRect t="977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济源市铁路网规划示意图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7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17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仿宋" w:hAnsi="仿宋" w:eastAsia="华文中宋" w:cs="Times New Roman"/>
          <w:b/>
          <w:bCs/>
          <w:cap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351790</wp:posOffset>
            </wp:positionV>
            <wp:extent cx="6588125" cy="4620260"/>
            <wp:effectExtent l="0" t="0" r="3175" b="8890"/>
            <wp:wrapNone/>
            <wp:docPr id="7" name="图片 7" descr="4.济源示范区高速公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.济源示范区高速公路图"/>
                    <pic:cNvPicPr>
                      <a:picLocks noChangeAspect="1"/>
                    </pic:cNvPicPr>
                  </pic:nvPicPr>
                  <pic:blipFill>
                    <a:blip r:embed="rId18"/>
                    <a:srcRect t="832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济源“十四五”高速公路建设项目图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3515995</wp:posOffset>
                </wp:positionV>
                <wp:extent cx="546100" cy="102171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53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276.85pt;height:80.45pt;width:43pt;z-index:251669504;mso-width-relative:page;mso-height-relative:page;" filled="f" stroked="f" coordsize="21600,21600" o:gfxdata="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KwhtF2wAAAAsBAAAPAAAAAAAAAAEAIAAAACIA&#10;AABkcnMvZG93bnJldi54bWxQSwECFAAUAAAACACHTuJAdoYylT8CAABq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53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8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18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163195</wp:posOffset>
                </wp:positionV>
                <wp:extent cx="546100" cy="102171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54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2.85pt;height:80.45pt;width:43pt;z-index:251670528;mso-width-relative:page;mso-height-relative:page;" filled="f" stroked="f" coordsize="21600,21600" o:gfxdata="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I09+vZAAAACgEAAA8AAAAAAAAAAQAgAAAAIgAA&#10;AGRycy9kb3ducmV2LnhtbFBLAQIUABQAAAAIAIdO4kDwZmASQAIAAGo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54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仿宋" w:hAnsi="仿宋" w:eastAsia="华文中宋" w:cs="Times New Roman"/>
          <w:b/>
          <w:bCs/>
          <w:cap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367030</wp:posOffset>
            </wp:positionV>
            <wp:extent cx="6588125" cy="4625975"/>
            <wp:effectExtent l="0" t="0" r="3175" b="3175"/>
            <wp:wrapNone/>
            <wp:docPr id="8" name="图片 8" descr="5.济源示范区干线项目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济源示范区干线项目图-01"/>
                    <pic:cNvPicPr>
                      <a:picLocks noChangeAspect="1"/>
                    </pic:cNvPicPr>
                  </pic:nvPicPr>
                  <pic:blipFill>
                    <a:blip r:embed="rId19"/>
                    <a:srcRect t="700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济源“十四五”普通干线公路建设项目图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9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19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仿宋" w:hAnsi="仿宋" w:eastAsia="华文中宋" w:cs="Times New Roman"/>
          <w:b/>
          <w:bCs/>
          <w:cap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375285</wp:posOffset>
            </wp:positionV>
            <wp:extent cx="6588125" cy="4626610"/>
            <wp:effectExtent l="0" t="0" r="3175" b="2540"/>
            <wp:wrapNone/>
            <wp:docPr id="9" name="图片 9" descr="6.济源示范区水运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.济源示范区水运图-01"/>
                    <pic:cNvPicPr>
                      <a:picLocks noChangeAspect="1"/>
                    </pic:cNvPicPr>
                  </pic:nvPicPr>
                  <pic:blipFill>
                    <a:blip r:embed="rId20"/>
                    <a:srcRect t="688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济源“十四五”航道及码头规划示意图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3134995</wp:posOffset>
                </wp:positionV>
                <wp:extent cx="546100" cy="102171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55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246.85pt;height:80.45pt;width:43pt;z-index:251671552;mso-width-relative:page;mso-height-relative:page;" filled="f" stroked="f" coordsize="21600,21600" o:gfxdata="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E8AF9sAAAALAQAADwAAAAAAAAABACAAAAAi&#10;AAAAZHJzL2Rvd25yZXYueG1sUEsBAhQAFAAAAAgAh07iQE07gdlAAgAAag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55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10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20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163195</wp:posOffset>
                </wp:positionV>
                <wp:extent cx="546100" cy="102171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56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2.85pt;height:80.45pt;width:43pt;z-index:251672576;mso-width-relative:page;mso-height-relative:page;" filled="f" stroked="f" coordsize="21600,21600" o:gfxdata="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I09+vZAAAACgEAAA8AAAAAAAAAAQAgAAAAIgAA&#10;AGRycy9kb3ducmV2LnhtbFBLAQIUABQAAAAIAIdO4kC9obTHQAIAAGo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56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仿宋" w:hAnsi="仿宋" w:eastAsia="华文中宋" w:cs="Times New Roman"/>
          <w:b/>
          <w:bCs/>
          <w:cap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377190</wp:posOffset>
            </wp:positionV>
            <wp:extent cx="6617970" cy="4628515"/>
            <wp:effectExtent l="0" t="0" r="11430" b="635"/>
            <wp:wrapNone/>
            <wp:docPr id="10" name="图片 10" descr="7.济源示范区综合交通枢纽规划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.济源示范区综合交通枢纽规划图-01"/>
                    <pic:cNvPicPr>
                      <a:picLocks noChangeAspect="1"/>
                    </pic:cNvPicPr>
                  </pic:nvPicPr>
                  <pic:blipFill>
                    <a:blip r:embed="rId21"/>
                    <a:srcRect t="1099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济源“十四五”综合交通枢纽规划图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11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90" w:lineRule="exact"/>
        <w:rPr>
          <w:rFonts w:hint="eastAsia"/>
          <w:sz w:val="30"/>
          <w:szCs w:val="30"/>
          <w:lang w:eastAsia="zh-CN"/>
        </w:rPr>
      </w:pPr>
    </w:p>
    <w:sectPr>
      <w:headerReference r:id="rId12" w:type="default"/>
      <w:footerReference r:id="rId13" w:type="default"/>
      <w:pgSz w:w="11905" w:h="16838"/>
      <w:pgMar w:top="1871" w:right="1531" w:bottom="1701" w:left="1531" w:header="850" w:footer="141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stem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left="315" w:leftChars="150" w:right="315" w:rightChars="15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/>
                      <w:ind w:left="315" w:leftChars="150" w:right="315" w:rightChars="15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none" w:color="000000" w:sz="0" w:space="9"/>
      </w:pBdr>
      <w:jc w:val="center"/>
      <w:rPr>
        <w:rFonts w:ascii="Times New Roman" w:hAnsi="Times New Roman" w:cs="Times New Roma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none" w:color="auto" w:sz="0" w:space="0"/>
      </w:pBdr>
      <w:tabs>
        <w:tab w:val="center" w:pos="4153"/>
        <w:tab w:val="right" w:pos="8306"/>
        <w:tab w:val="clear" w:pos="7143"/>
        <w:tab w:val="clear" w:pos="14287"/>
      </w:tabs>
      <w:ind w:firstLine="360"/>
      <w:jc w:val="right"/>
      <w:rPr>
        <w:rFonts w:ascii="仿宋" w:hAnsi="仿宋" w:eastAsia="仿宋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hideSpellingErrors/>
  <w:documentProtection w:enforcement="0"/>
  <w:defaultTabStop w:val="0"/>
  <w:drawingGridHorizontalSpacing w:val="210"/>
  <w:drawingGridVerticalSpacing w:val="9999999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xNTgzOWM4NWIwNWJhYjBlODExNWViOTE0YWU0YzYifQ=="/>
    <w:docVar w:name="KSO_WPS_MARK_KEY" w:val="174b0018-b621-4859-b34a-453fabbbf0e2"/>
  </w:docVars>
  <w:rsids>
    <w:rsidRoot w:val="008F6BB8"/>
    <w:rsid w:val="000007B1"/>
    <w:rsid w:val="000008A7"/>
    <w:rsid w:val="00001038"/>
    <w:rsid w:val="000011DC"/>
    <w:rsid w:val="000016DB"/>
    <w:rsid w:val="00001B2B"/>
    <w:rsid w:val="00002230"/>
    <w:rsid w:val="00002507"/>
    <w:rsid w:val="000066D0"/>
    <w:rsid w:val="000068BA"/>
    <w:rsid w:val="000070BC"/>
    <w:rsid w:val="00007FC2"/>
    <w:rsid w:val="000104EC"/>
    <w:rsid w:val="00013197"/>
    <w:rsid w:val="000149E2"/>
    <w:rsid w:val="00014BCF"/>
    <w:rsid w:val="00014FD7"/>
    <w:rsid w:val="000153B2"/>
    <w:rsid w:val="00017F25"/>
    <w:rsid w:val="000205DF"/>
    <w:rsid w:val="00021BA2"/>
    <w:rsid w:val="000222A5"/>
    <w:rsid w:val="00022B6F"/>
    <w:rsid w:val="000238AC"/>
    <w:rsid w:val="000250C0"/>
    <w:rsid w:val="0002564E"/>
    <w:rsid w:val="0002661F"/>
    <w:rsid w:val="00026BFA"/>
    <w:rsid w:val="000321B2"/>
    <w:rsid w:val="0003360C"/>
    <w:rsid w:val="00033A1C"/>
    <w:rsid w:val="0003430F"/>
    <w:rsid w:val="00034E67"/>
    <w:rsid w:val="0003514A"/>
    <w:rsid w:val="000359D2"/>
    <w:rsid w:val="00037463"/>
    <w:rsid w:val="000375EA"/>
    <w:rsid w:val="000406AE"/>
    <w:rsid w:val="0004170A"/>
    <w:rsid w:val="00041BCD"/>
    <w:rsid w:val="000422FC"/>
    <w:rsid w:val="00042C04"/>
    <w:rsid w:val="00042E4E"/>
    <w:rsid w:val="0004322B"/>
    <w:rsid w:val="0004338F"/>
    <w:rsid w:val="000443A5"/>
    <w:rsid w:val="000447C5"/>
    <w:rsid w:val="00044E5F"/>
    <w:rsid w:val="00046A0F"/>
    <w:rsid w:val="00046EDB"/>
    <w:rsid w:val="00047023"/>
    <w:rsid w:val="00050108"/>
    <w:rsid w:val="00050531"/>
    <w:rsid w:val="0005103E"/>
    <w:rsid w:val="00051C29"/>
    <w:rsid w:val="00051FE7"/>
    <w:rsid w:val="00052511"/>
    <w:rsid w:val="000531C4"/>
    <w:rsid w:val="00053D3D"/>
    <w:rsid w:val="0005412A"/>
    <w:rsid w:val="00055AE8"/>
    <w:rsid w:val="0005647D"/>
    <w:rsid w:val="00056801"/>
    <w:rsid w:val="000573A5"/>
    <w:rsid w:val="000575FE"/>
    <w:rsid w:val="00057DB9"/>
    <w:rsid w:val="00057F2E"/>
    <w:rsid w:val="000609FE"/>
    <w:rsid w:val="00062FDE"/>
    <w:rsid w:val="0006312E"/>
    <w:rsid w:val="000644CA"/>
    <w:rsid w:val="00067859"/>
    <w:rsid w:val="00067CDC"/>
    <w:rsid w:val="00070A42"/>
    <w:rsid w:val="000711E8"/>
    <w:rsid w:val="000728AE"/>
    <w:rsid w:val="00074130"/>
    <w:rsid w:val="000747B3"/>
    <w:rsid w:val="00076179"/>
    <w:rsid w:val="00076A08"/>
    <w:rsid w:val="0008036F"/>
    <w:rsid w:val="00080D0E"/>
    <w:rsid w:val="00080EC7"/>
    <w:rsid w:val="00081673"/>
    <w:rsid w:val="0008191F"/>
    <w:rsid w:val="0008192D"/>
    <w:rsid w:val="00081A16"/>
    <w:rsid w:val="00081C81"/>
    <w:rsid w:val="00082E73"/>
    <w:rsid w:val="00083073"/>
    <w:rsid w:val="00084228"/>
    <w:rsid w:val="00084A5A"/>
    <w:rsid w:val="00084C3C"/>
    <w:rsid w:val="000850DF"/>
    <w:rsid w:val="00085B03"/>
    <w:rsid w:val="00085D3E"/>
    <w:rsid w:val="000863C5"/>
    <w:rsid w:val="0008778E"/>
    <w:rsid w:val="00090E90"/>
    <w:rsid w:val="00091111"/>
    <w:rsid w:val="00091375"/>
    <w:rsid w:val="00091B39"/>
    <w:rsid w:val="00091F74"/>
    <w:rsid w:val="00094859"/>
    <w:rsid w:val="0009491A"/>
    <w:rsid w:val="00095576"/>
    <w:rsid w:val="00096809"/>
    <w:rsid w:val="00096A9C"/>
    <w:rsid w:val="000A03DA"/>
    <w:rsid w:val="000A0D3B"/>
    <w:rsid w:val="000A1136"/>
    <w:rsid w:val="000A3518"/>
    <w:rsid w:val="000A3AC6"/>
    <w:rsid w:val="000A3C5C"/>
    <w:rsid w:val="000A4471"/>
    <w:rsid w:val="000A5815"/>
    <w:rsid w:val="000A6527"/>
    <w:rsid w:val="000A65A3"/>
    <w:rsid w:val="000A7661"/>
    <w:rsid w:val="000A76A3"/>
    <w:rsid w:val="000B136D"/>
    <w:rsid w:val="000B23B4"/>
    <w:rsid w:val="000B286D"/>
    <w:rsid w:val="000B3873"/>
    <w:rsid w:val="000B71AD"/>
    <w:rsid w:val="000C067D"/>
    <w:rsid w:val="000C1C07"/>
    <w:rsid w:val="000C1C7D"/>
    <w:rsid w:val="000C23C7"/>
    <w:rsid w:val="000C2F94"/>
    <w:rsid w:val="000C445B"/>
    <w:rsid w:val="000C4884"/>
    <w:rsid w:val="000C5324"/>
    <w:rsid w:val="000C5FA7"/>
    <w:rsid w:val="000C6AEA"/>
    <w:rsid w:val="000D0766"/>
    <w:rsid w:val="000D08A0"/>
    <w:rsid w:val="000D1080"/>
    <w:rsid w:val="000D176C"/>
    <w:rsid w:val="000D1AF6"/>
    <w:rsid w:val="000D1E27"/>
    <w:rsid w:val="000D2E1F"/>
    <w:rsid w:val="000D3CCC"/>
    <w:rsid w:val="000D4685"/>
    <w:rsid w:val="000D4EE5"/>
    <w:rsid w:val="000D50BF"/>
    <w:rsid w:val="000D50F3"/>
    <w:rsid w:val="000D5B1D"/>
    <w:rsid w:val="000D63A5"/>
    <w:rsid w:val="000D6BE9"/>
    <w:rsid w:val="000D6DB3"/>
    <w:rsid w:val="000E0178"/>
    <w:rsid w:val="000E0191"/>
    <w:rsid w:val="000E0C74"/>
    <w:rsid w:val="000E0CAC"/>
    <w:rsid w:val="000E1353"/>
    <w:rsid w:val="000E15CC"/>
    <w:rsid w:val="000E1D65"/>
    <w:rsid w:val="000E2903"/>
    <w:rsid w:val="000E3213"/>
    <w:rsid w:val="000E3580"/>
    <w:rsid w:val="000E383D"/>
    <w:rsid w:val="000E3CCE"/>
    <w:rsid w:val="000E4C73"/>
    <w:rsid w:val="000F08C1"/>
    <w:rsid w:val="000F08D0"/>
    <w:rsid w:val="000F1585"/>
    <w:rsid w:val="000F2632"/>
    <w:rsid w:val="000F29BC"/>
    <w:rsid w:val="000F2D11"/>
    <w:rsid w:val="000F3290"/>
    <w:rsid w:val="000F359C"/>
    <w:rsid w:val="000F3677"/>
    <w:rsid w:val="000F3DAE"/>
    <w:rsid w:val="000F4C96"/>
    <w:rsid w:val="000F4F71"/>
    <w:rsid w:val="000F5B3E"/>
    <w:rsid w:val="000F6DBF"/>
    <w:rsid w:val="000F72BE"/>
    <w:rsid w:val="000F7884"/>
    <w:rsid w:val="000F7890"/>
    <w:rsid w:val="00100122"/>
    <w:rsid w:val="00100377"/>
    <w:rsid w:val="0010185B"/>
    <w:rsid w:val="00101F90"/>
    <w:rsid w:val="001023E0"/>
    <w:rsid w:val="00103337"/>
    <w:rsid w:val="00103EE3"/>
    <w:rsid w:val="00103FA1"/>
    <w:rsid w:val="001063CE"/>
    <w:rsid w:val="00106B0C"/>
    <w:rsid w:val="00107BCE"/>
    <w:rsid w:val="00111239"/>
    <w:rsid w:val="00111ECD"/>
    <w:rsid w:val="00113765"/>
    <w:rsid w:val="00113FA6"/>
    <w:rsid w:val="001143E8"/>
    <w:rsid w:val="00114F09"/>
    <w:rsid w:val="00115400"/>
    <w:rsid w:val="00120097"/>
    <w:rsid w:val="00120FBC"/>
    <w:rsid w:val="001227F7"/>
    <w:rsid w:val="00124A4E"/>
    <w:rsid w:val="00124DFA"/>
    <w:rsid w:val="0012587D"/>
    <w:rsid w:val="001301D9"/>
    <w:rsid w:val="00135801"/>
    <w:rsid w:val="00135C66"/>
    <w:rsid w:val="0013716E"/>
    <w:rsid w:val="00137437"/>
    <w:rsid w:val="00137501"/>
    <w:rsid w:val="001375E7"/>
    <w:rsid w:val="0013795B"/>
    <w:rsid w:val="00137DE8"/>
    <w:rsid w:val="0014017D"/>
    <w:rsid w:val="001404C1"/>
    <w:rsid w:val="001414C0"/>
    <w:rsid w:val="001418A1"/>
    <w:rsid w:val="00141C1D"/>
    <w:rsid w:val="00141EE1"/>
    <w:rsid w:val="00142358"/>
    <w:rsid w:val="00143EF7"/>
    <w:rsid w:val="00144D00"/>
    <w:rsid w:val="00145FDB"/>
    <w:rsid w:val="00146193"/>
    <w:rsid w:val="00146B8E"/>
    <w:rsid w:val="001475DC"/>
    <w:rsid w:val="00147C26"/>
    <w:rsid w:val="00150A59"/>
    <w:rsid w:val="001518D6"/>
    <w:rsid w:val="001518EB"/>
    <w:rsid w:val="00151FBB"/>
    <w:rsid w:val="00153694"/>
    <w:rsid w:val="00153F3A"/>
    <w:rsid w:val="00154301"/>
    <w:rsid w:val="001545EB"/>
    <w:rsid w:val="001555E1"/>
    <w:rsid w:val="00156253"/>
    <w:rsid w:val="0015672C"/>
    <w:rsid w:val="00156CBE"/>
    <w:rsid w:val="00157798"/>
    <w:rsid w:val="00157818"/>
    <w:rsid w:val="00157D58"/>
    <w:rsid w:val="00161936"/>
    <w:rsid w:val="00162669"/>
    <w:rsid w:val="00163706"/>
    <w:rsid w:val="00163A2F"/>
    <w:rsid w:val="001641CD"/>
    <w:rsid w:val="00164CE1"/>
    <w:rsid w:val="001662FA"/>
    <w:rsid w:val="00167197"/>
    <w:rsid w:val="00167D12"/>
    <w:rsid w:val="001704B8"/>
    <w:rsid w:val="001719E6"/>
    <w:rsid w:val="00173364"/>
    <w:rsid w:val="0017391E"/>
    <w:rsid w:val="0017483D"/>
    <w:rsid w:val="001752C3"/>
    <w:rsid w:val="0017539E"/>
    <w:rsid w:val="0017589A"/>
    <w:rsid w:val="001759AE"/>
    <w:rsid w:val="00175F9C"/>
    <w:rsid w:val="00176C85"/>
    <w:rsid w:val="0017733B"/>
    <w:rsid w:val="00177419"/>
    <w:rsid w:val="00177E68"/>
    <w:rsid w:val="00182301"/>
    <w:rsid w:val="00182D4B"/>
    <w:rsid w:val="00183505"/>
    <w:rsid w:val="00184207"/>
    <w:rsid w:val="00184227"/>
    <w:rsid w:val="0018422E"/>
    <w:rsid w:val="00185E90"/>
    <w:rsid w:val="00187491"/>
    <w:rsid w:val="00187DA2"/>
    <w:rsid w:val="001907AC"/>
    <w:rsid w:val="00191BBE"/>
    <w:rsid w:val="001929C6"/>
    <w:rsid w:val="00192DD2"/>
    <w:rsid w:val="001935D2"/>
    <w:rsid w:val="00193B9A"/>
    <w:rsid w:val="0019590E"/>
    <w:rsid w:val="00195CB9"/>
    <w:rsid w:val="00195FE2"/>
    <w:rsid w:val="001967C3"/>
    <w:rsid w:val="001971D9"/>
    <w:rsid w:val="0019784F"/>
    <w:rsid w:val="001A00D2"/>
    <w:rsid w:val="001A1130"/>
    <w:rsid w:val="001A37B0"/>
    <w:rsid w:val="001A4054"/>
    <w:rsid w:val="001A584A"/>
    <w:rsid w:val="001A593D"/>
    <w:rsid w:val="001A5D37"/>
    <w:rsid w:val="001A6CA2"/>
    <w:rsid w:val="001B0397"/>
    <w:rsid w:val="001B0C1D"/>
    <w:rsid w:val="001B1407"/>
    <w:rsid w:val="001B171E"/>
    <w:rsid w:val="001B1DBD"/>
    <w:rsid w:val="001B1FB7"/>
    <w:rsid w:val="001B3823"/>
    <w:rsid w:val="001B3BFC"/>
    <w:rsid w:val="001B3FDF"/>
    <w:rsid w:val="001B40DC"/>
    <w:rsid w:val="001B44CC"/>
    <w:rsid w:val="001B4AB9"/>
    <w:rsid w:val="001B4BAE"/>
    <w:rsid w:val="001B4F15"/>
    <w:rsid w:val="001B5533"/>
    <w:rsid w:val="001B5984"/>
    <w:rsid w:val="001B5E9E"/>
    <w:rsid w:val="001B6BD7"/>
    <w:rsid w:val="001B7012"/>
    <w:rsid w:val="001B79EE"/>
    <w:rsid w:val="001C03BF"/>
    <w:rsid w:val="001C0884"/>
    <w:rsid w:val="001C1539"/>
    <w:rsid w:val="001C1908"/>
    <w:rsid w:val="001C1932"/>
    <w:rsid w:val="001C217F"/>
    <w:rsid w:val="001C2EBC"/>
    <w:rsid w:val="001C33BB"/>
    <w:rsid w:val="001C35FA"/>
    <w:rsid w:val="001C3B6C"/>
    <w:rsid w:val="001C66C7"/>
    <w:rsid w:val="001C7198"/>
    <w:rsid w:val="001D00AC"/>
    <w:rsid w:val="001D0DB7"/>
    <w:rsid w:val="001D0F3E"/>
    <w:rsid w:val="001D11C5"/>
    <w:rsid w:val="001D167D"/>
    <w:rsid w:val="001D390F"/>
    <w:rsid w:val="001D58A5"/>
    <w:rsid w:val="001D60DB"/>
    <w:rsid w:val="001D721F"/>
    <w:rsid w:val="001D77CE"/>
    <w:rsid w:val="001E0C48"/>
    <w:rsid w:val="001E123B"/>
    <w:rsid w:val="001E16C6"/>
    <w:rsid w:val="001E341A"/>
    <w:rsid w:val="001E7FFB"/>
    <w:rsid w:val="001F2238"/>
    <w:rsid w:val="001F2959"/>
    <w:rsid w:val="001F2A8B"/>
    <w:rsid w:val="001F3440"/>
    <w:rsid w:val="001F3AC5"/>
    <w:rsid w:val="001F4127"/>
    <w:rsid w:val="001F7430"/>
    <w:rsid w:val="001F772A"/>
    <w:rsid w:val="001F7C19"/>
    <w:rsid w:val="002003BF"/>
    <w:rsid w:val="002016E1"/>
    <w:rsid w:val="00203117"/>
    <w:rsid w:val="002036A3"/>
    <w:rsid w:val="0020431A"/>
    <w:rsid w:val="00204C82"/>
    <w:rsid w:val="00204CD5"/>
    <w:rsid w:val="00204E59"/>
    <w:rsid w:val="00204E72"/>
    <w:rsid w:val="0020586B"/>
    <w:rsid w:val="0020632B"/>
    <w:rsid w:val="00206E00"/>
    <w:rsid w:val="002103D9"/>
    <w:rsid w:val="0021074A"/>
    <w:rsid w:val="002107A6"/>
    <w:rsid w:val="00211D3E"/>
    <w:rsid w:val="0021219B"/>
    <w:rsid w:val="0021248A"/>
    <w:rsid w:val="0021264F"/>
    <w:rsid w:val="002127B9"/>
    <w:rsid w:val="002127C8"/>
    <w:rsid w:val="00213DAC"/>
    <w:rsid w:val="002150F4"/>
    <w:rsid w:val="0021515F"/>
    <w:rsid w:val="002155E4"/>
    <w:rsid w:val="002171E4"/>
    <w:rsid w:val="00217394"/>
    <w:rsid w:val="002201D3"/>
    <w:rsid w:val="002212D9"/>
    <w:rsid w:val="0022302D"/>
    <w:rsid w:val="002230CC"/>
    <w:rsid w:val="00223791"/>
    <w:rsid w:val="00225E64"/>
    <w:rsid w:val="00226625"/>
    <w:rsid w:val="002309CC"/>
    <w:rsid w:val="00231720"/>
    <w:rsid w:val="00231B88"/>
    <w:rsid w:val="002326B5"/>
    <w:rsid w:val="00232B9D"/>
    <w:rsid w:val="00232E94"/>
    <w:rsid w:val="002332F4"/>
    <w:rsid w:val="00234948"/>
    <w:rsid w:val="00236532"/>
    <w:rsid w:val="00236DD0"/>
    <w:rsid w:val="00236F42"/>
    <w:rsid w:val="00237F02"/>
    <w:rsid w:val="00240202"/>
    <w:rsid w:val="002410C6"/>
    <w:rsid w:val="0024189B"/>
    <w:rsid w:val="00241ECD"/>
    <w:rsid w:val="002426E3"/>
    <w:rsid w:val="00246069"/>
    <w:rsid w:val="00246584"/>
    <w:rsid w:val="002466FB"/>
    <w:rsid w:val="002471C7"/>
    <w:rsid w:val="0025002A"/>
    <w:rsid w:val="002502BC"/>
    <w:rsid w:val="00250549"/>
    <w:rsid w:val="002506FE"/>
    <w:rsid w:val="002515E3"/>
    <w:rsid w:val="00252425"/>
    <w:rsid w:val="0025328F"/>
    <w:rsid w:val="00253442"/>
    <w:rsid w:val="0025357A"/>
    <w:rsid w:val="002543A0"/>
    <w:rsid w:val="00254AED"/>
    <w:rsid w:val="00255A36"/>
    <w:rsid w:val="00256B68"/>
    <w:rsid w:val="0025754D"/>
    <w:rsid w:val="00261020"/>
    <w:rsid w:val="002617DE"/>
    <w:rsid w:val="00262099"/>
    <w:rsid w:val="002625E0"/>
    <w:rsid w:val="00263310"/>
    <w:rsid w:val="0026377B"/>
    <w:rsid w:val="002640F1"/>
    <w:rsid w:val="0026765B"/>
    <w:rsid w:val="002704D1"/>
    <w:rsid w:val="002713CC"/>
    <w:rsid w:val="00271AEC"/>
    <w:rsid w:val="00271E1E"/>
    <w:rsid w:val="00272952"/>
    <w:rsid w:val="00273702"/>
    <w:rsid w:val="00274335"/>
    <w:rsid w:val="00275820"/>
    <w:rsid w:val="002776C4"/>
    <w:rsid w:val="002776D1"/>
    <w:rsid w:val="0027777D"/>
    <w:rsid w:val="00277A38"/>
    <w:rsid w:val="00277B97"/>
    <w:rsid w:val="0028078F"/>
    <w:rsid w:val="00281C6E"/>
    <w:rsid w:val="00281F94"/>
    <w:rsid w:val="00283E40"/>
    <w:rsid w:val="0028509E"/>
    <w:rsid w:val="002852E1"/>
    <w:rsid w:val="00285968"/>
    <w:rsid w:val="00285E25"/>
    <w:rsid w:val="00286791"/>
    <w:rsid w:val="00286E38"/>
    <w:rsid w:val="0028766C"/>
    <w:rsid w:val="0028782C"/>
    <w:rsid w:val="00287DF9"/>
    <w:rsid w:val="00290053"/>
    <w:rsid w:val="0029173D"/>
    <w:rsid w:val="002931EA"/>
    <w:rsid w:val="0029333C"/>
    <w:rsid w:val="00293BE3"/>
    <w:rsid w:val="00293C18"/>
    <w:rsid w:val="002945AB"/>
    <w:rsid w:val="002962ED"/>
    <w:rsid w:val="00296829"/>
    <w:rsid w:val="00297025"/>
    <w:rsid w:val="002973E7"/>
    <w:rsid w:val="002979D0"/>
    <w:rsid w:val="00297EF9"/>
    <w:rsid w:val="002A0437"/>
    <w:rsid w:val="002A0CE0"/>
    <w:rsid w:val="002A1443"/>
    <w:rsid w:val="002A225A"/>
    <w:rsid w:val="002A29AF"/>
    <w:rsid w:val="002A3D6F"/>
    <w:rsid w:val="002A40A9"/>
    <w:rsid w:val="002A536D"/>
    <w:rsid w:val="002A5D6C"/>
    <w:rsid w:val="002A5EE0"/>
    <w:rsid w:val="002A5EF8"/>
    <w:rsid w:val="002A682C"/>
    <w:rsid w:val="002A6AC5"/>
    <w:rsid w:val="002A74A4"/>
    <w:rsid w:val="002A74F1"/>
    <w:rsid w:val="002A77AC"/>
    <w:rsid w:val="002A7A91"/>
    <w:rsid w:val="002B01C6"/>
    <w:rsid w:val="002B082E"/>
    <w:rsid w:val="002B2321"/>
    <w:rsid w:val="002B2A0E"/>
    <w:rsid w:val="002B3110"/>
    <w:rsid w:val="002B3E8E"/>
    <w:rsid w:val="002B4200"/>
    <w:rsid w:val="002B4462"/>
    <w:rsid w:val="002B4DAC"/>
    <w:rsid w:val="002B59AA"/>
    <w:rsid w:val="002B7EC1"/>
    <w:rsid w:val="002C1879"/>
    <w:rsid w:val="002C20FA"/>
    <w:rsid w:val="002C2513"/>
    <w:rsid w:val="002C2602"/>
    <w:rsid w:val="002C3B03"/>
    <w:rsid w:val="002C4CC5"/>
    <w:rsid w:val="002C5DAD"/>
    <w:rsid w:val="002C6991"/>
    <w:rsid w:val="002C6CA5"/>
    <w:rsid w:val="002D0AC2"/>
    <w:rsid w:val="002D2383"/>
    <w:rsid w:val="002D2804"/>
    <w:rsid w:val="002D2B1C"/>
    <w:rsid w:val="002D3061"/>
    <w:rsid w:val="002D3E1B"/>
    <w:rsid w:val="002D445C"/>
    <w:rsid w:val="002D6677"/>
    <w:rsid w:val="002D7904"/>
    <w:rsid w:val="002D7E2B"/>
    <w:rsid w:val="002E083B"/>
    <w:rsid w:val="002E0D25"/>
    <w:rsid w:val="002E1307"/>
    <w:rsid w:val="002E150A"/>
    <w:rsid w:val="002E1E0D"/>
    <w:rsid w:val="002E3938"/>
    <w:rsid w:val="002E440F"/>
    <w:rsid w:val="002E4554"/>
    <w:rsid w:val="002E671F"/>
    <w:rsid w:val="002E7547"/>
    <w:rsid w:val="002E7AAE"/>
    <w:rsid w:val="002E7B1A"/>
    <w:rsid w:val="002E7D6C"/>
    <w:rsid w:val="002E7FA9"/>
    <w:rsid w:val="002E7FDF"/>
    <w:rsid w:val="002F0C2F"/>
    <w:rsid w:val="002F0DF3"/>
    <w:rsid w:val="002F1BC7"/>
    <w:rsid w:val="002F39AF"/>
    <w:rsid w:val="002F3A3A"/>
    <w:rsid w:val="002F4654"/>
    <w:rsid w:val="002F51BA"/>
    <w:rsid w:val="002F541A"/>
    <w:rsid w:val="002F5C9C"/>
    <w:rsid w:val="002F6D49"/>
    <w:rsid w:val="002F6FDC"/>
    <w:rsid w:val="00300556"/>
    <w:rsid w:val="003017BC"/>
    <w:rsid w:val="00302FC4"/>
    <w:rsid w:val="0030305C"/>
    <w:rsid w:val="003032D9"/>
    <w:rsid w:val="003035D2"/>
    <w:rsid w:val="00303DFE"/>
    <w:rsid w:val="003046FA"/>
    <w:rsid w:val="00305B8C"/>
    <w:rsid w:val="0030603F"/>
    <w:rsid w:val="00306810"/>
    <w:rsid w:val="00306896"/>
    <w:rsid w:val="0030710D"/>
    <w:rsid w:val="00310185"/>
    <w:rsid w:val="0031021E"/>
    <w:rsid w:val="0031131D"/>
    <w:rsid w:val="0031279E"/>
    <w:rsid w:val="003127AF"/>
    <w:rsid w:val="00312A0A"/>
    <w:rsid w:val="00312AF4"/>
    <w:rsid w:val="00314347"/>
    <w:rsid w:val="003152C3"/>
    <w:rsid w:val="003164C7"/>
    <w:rsid w:val="0031750E"/>
    <w:rsid w:val="0031775E"/>
    <w:rsid w:val="00317DC5"/>
    <w:rsid w:val="00320070"/>
    <w:rsid w:val="003206AE"/>
    <w:rsid w:val="00320B2B"/>
    <w:rsid w:val="00321121"/>
    <w:rsid w:val="00321ED4"/>
    <w:rsid w:val="003223E1"/>
    <w:rsid w:val="003229A7"/>
    <w:rsid w:val="0032383E"/>
    <w:rsid w:val="00323F43"/>
    <w:rsid w:val="00325AC4"/>
    <w:rsid w:val="00325DC8"/>
    <w:rsid w:val="00326818"/>
    <w:rsid w:val="0032708E"/>
    <w:rsid w:val="00327A0A"/>
    <w:rsid w:val="00331883"/>
    <w:rsid w:val="00332ADA"/>
    <w:rsid w:val="0033310E"/>
    <w:rsid w:val="00333856"/>
    <w:rsid w:val="003338E2"/>
    <w:rsid w:val="00334F5E"/>
    <w:rsid w:val="003352B9"/>
    <w:rsid w:val="00335EAD"/>
    <w:rsid w:val="00336833"/>
    <w:rsid w:val="00336A6A"/>
    <w:rsid w:val="00341AF1"/>
    <w:rsid w:val="003423C7"/>
    <w:rsid w:val="00342D4C"/>
    <w:rsid w:val="0034330A"/>
    <w:rsid w:val="003436B6"/>
    <w:rsid w:val="003445A6"/>
    <w:rsid w:val="00345E86"/>
    <w:rsid w:val="003468F7"/>
    <w:rsid w:val="0034784A"/>
    <w:rsid w:val="00347D86"/>
    <w:rsid w:val="003507D9"/>
    <w:rsid w:val="003508F6"/>
    <w:rsid w:val="00350CE5"/>
    <w:rsid w:val="003517EC"/>
    <w:rsid w:val="00352DA9"/>
    <w:rsid w:val="00353671"/>
    <w:rsid w:val="00353AEC"/>
    <w:rsid w:val="003548D9"/>
    <w:rsid w:val="00355F81"/>
    <w:rsid w:val="00356058"/>
    <w:rsid w:val="0036039F"/>
    <w:rsid w:val="003603B9"/>
    <w:rsid w:val="0036085F"/>
    <w:rsid w:val="00363F01"/>
    <w:rsid w:val="00364B6F"/>
    <w:rsid w:val="003650B3"/>
    <w:rsid w:val="00365CEE"/>
    <w:rsid w:val="00365E14"/>
    <w:rsid w:val="0036659F"/>
    <w:rsid w:val="0036714C"/>
    <w:rsid w:val="003709F3"/>
    <w:rsid w:val="00370E85"/>
    <w:rsid w:val="0037224A"/>
    <w:rsid w:val="003727DF"/>
    <w:rsid w:val="0037329F"/>
    <w:rsid w:val="00373398"/>
    <w:rsid w:val="00375ED7"/>
    <w:rsid w:val="00375EE8"/>
    <w:rsid w:val="003767FA"/>
    <w:rsid w:val="003778CD"/>
    <w:rsid w:val="003802E4"/>
    <w:rsid w:val="0038115D"/>
    <w:rsid w:val="0038151F"/>
    <w:rsid w:val="003818CA"/>
    <w:rsid w:val="00382250"/>
    <w:rsid w:val="003830CD"/>
    <w:rsid w:val="003836D3"/>
    <w:rsid w:val="003837D2"/>
    <w:rsid w:val="00383D7C"/>
    <w:rsid w:val="00385810"/>
    <w:rsid w:val="00390D2A"/>
    <w:rsid w:val="003911A4"/>
    <w:rsid w:val="00392458"/>
    <w:rsid w:val="0039441C"/>
    <w:rsid w:val="00395232"/>
    <w:rsid w:val="00395E08"/>
    <w:rsid w:val="0039711F"/>
    <w:rsid w:val="003A0181"/>
    <w:rsid w:val="003A0887"/>
    <w:rsid w:val="003A1E83"/>
    <w:rsid w:val="003A28CE"/>
    <w:rsid w:val="003A2EA0"/>
    <w:rsid w:val="003A368A"/>
    <w:rsid w:val="003A47E2"/>
    <w:rsid w:val="003A48D5"/>
    <w:rsid w:val="003A5824"/>
    <w:rsid w:val="003A7C04"/>
    <w:rsid w:val="003A7CA5"/>
    <w:rsid w:val="003B1294"/>
    <w:rsid w:val="003B1D5C"/>
    <w:rsid w:val="003B426A"/>
    <w:rsid w:val="003B51DC"/>
    <w:rsid w:val="003B5D20"/>
    <w:rsid w:val="003B64CE"/>
    <w:rsid w:val="003B692F"/>
    <w:rsid w:val="003C0FA1"/>
    <w:rsid w:val="003C10D8"/>
    <w:rsid w:val="003C179D"/>
    <w:rsid w:val="003C1FA4"/>
    <w:rsid w:val="003C2D60"/>
    <w:rsid w:val="003C3304"/>
    <w:rsid w:val="003C53DF"/>
    <w:rsid w:val="003C5CB1"/>
    <w:rsid w:val="003C610C"/>
    <w:rsid w:val="003C6DE8"/>
    <w:rsid w:val="003D427A"/>
    <w:rsid w:val="003D4535"/>
    <w:rsid w:val="003D5098"/>
    <w:rsid w:val="003D52AB"/>
    <w:rsid w:val="003D6581"/>
    <w:rsid w:val="003D69B2"/>
    <w:rsid w:val="003D751F"/>
    <w:rsid w:val="003D7718"/>
    <w:rsid w:val="003D782B"/>
    <w:rsid w:val="003D7976"/>
    <w:rsid w:val="003D7C62"/>
    <w:rsid w:val="003E1EB2"/>
    <w:rsid w:val="003E20C5"/>
    <w:rsid w:val="003E294D"/>
    <w:rsid w:val="003E3240"/>
    <w:rsid w:val="003E3AAE"/>
    <w:rsid w:val="003E3ABC"/>
    <w:rsid w:val="003E4DE8"/>
    <w:rsid w:val="003E50BD"/>
    <w:rsid w:val="003E56B1"/>
    <w:rsid w:val="003E5C1E"/>
    <w:rsid w:val="003E6133"/>
    <w:rsid w:val="003E6266"/>
    <w:rsid w:val="003E6BD4"/>
    <w:rsid w:val="003E7042"/>
    <w:rsid w:val="003E76E5"/>
    <w:rsid w:val="003E7E57"/>
    <w:rsid w:val="003F12DD"/>
    <w:rsid w:val="003F137D"/>
    <w:rsid w:val="003F1695"/>
    <w:rsid w:val="003F18F5"/>
    <w:rsid w:val="003F1E52"/>
    <w:rsid w:val="003F30CF"/>
    <w:rsid w:val="003F3C5A"/>
    <w:rsid w:val="003F44E8"/>
    <w:rsid w:val="003F5AE0"/>
    <w:rsid w:val="003F5CEE"/>
    <w:rsid w:val="003F664D"/>
    <w:rsid w:val="003F6970"/>
    <w:rsid w:val="003F6A66"/>
    <w:rsid w:val="003F6CBF"/>
    <w:rsid w:val="003F777A"/>
    <w:rsid w:val="004015D3"/>
    <w:rsid w:val="004047FA"/>
    <w:rsid w:val="0040741A"/>
    <w:rsid w:val="00407433"/>
    <w:rsid w:val="00410982"/>
    <w:rsid w:val="004119C9"/>
    <w:rsid w:val="00411A12"/>
    <w:rsid w:val="00412448"/>
    <w:rsid w:val="00412554"/>
    <w:rsid w:val="004127DD"/>
    <w:rsid w:val="00414899"/>
    <w:rsid w:val="00414CDC"/>
    <w:rsid w:val="00414E55"/>
    <w:rsid w:val="00416508"/>
    <w:rsid w:val="00416C50"/>
    <w:rsid w:val="00416CD7"/>
    <w:rsid w:val="00416F49"/>
    <w:rsid w:val="0041795B"/>
    <w:rsid w:val="004210AF"/>
    <w:rsid w:val="00422C81"/>
    <w:rsid w:val="00423996"/>
    <w:rsid w:val="00424160"/>
    <w:rsid w:val="004243B3"/>
    <w:rsid w:val="00425C5E"/>
    <w:rsid w:val="00430575"/>
    <w:rsid w:val="00430D77"/>
    <w:rsid w:val="004320F1"/>
    <w:rsid w:val="004327A3"/>
    <w:rsid w:val="00433A46"/>
    <w:rsid w:val="00433F13"/>
    <w:rsid w:val="0043461F"/>
    <w:rsid w:val="0043525A"/>
    <w:rsid w:val="00435863"/>
    <w:rsid w:val="00436940"/>
    <w:rsid w:val="00437B08"/>
    <w:rsid w:val="00441834"/>
    <w:rsid w:val="0044194F"/>
    <w:rsid w:val="00441B1A"/>
    <w:rsid w:val="00441FAF"/>
    <w:rsid w:val="00443342"/>
    <w:rsid w:val="0044387F"/>
    <w:rsid w:val="00444491"/>
    <w:rsid w:val="0044627C"/>
    <w:rsid w:val="00446B7F"/>
    <w:rsid w:val="00447ECE"/>
    <w:rsid w:val="00450415"/>
    <w:rsid w:val="0045077B"/>
    <w:rsid w:val="004508C1"/>
    <w:rsid w:val="00453AF7"/>
    <w:rsid w:val="004551F5"/>
    <w:rsid w:val="00455305"/>
    <w:rsid w:val="00456362"/>
    <w:rsid w:val="00456592"/>
    <w:rsid w:val="00456B5D"/>
    <w:rsid w:val="00457494"/>
    <w:rsid w:val="00457743"/>
    <w:rsid w:val="004578C7"/>
    <w:rsid w:val="00460BE1"/>
    <w:rsid w:val="004611B9"/>
    <w:rsid w:val="004627ED"/>
    <w:rsid w:val="00462A0C"/>
    <w:rsid w:val="00463169"/>
    <w:rsid w:val="004647FD"/>
    <w:rsid w:val="00464A53"/>
    <w:rsid w:val="004660ED"/>
    <w:rsid w:val="004667A7"/>
    <w:rsid w:val="00471744"/>
    <w:rsid w:val="00472AAA"/>
    <w:rsid w:val="00472C64"/>
    <w:rsid w:val="00473347"/>
    <w:rsid w:val="00473BD8"/>
    <w:rsid w:val="00474579"/>
    <w:rsid w:val="00476618"/>
    <w:rsid w:val="00477CCF"/>
    <w:rsid w:val="00477F94"/>
    <w:rsid w:val="004800E1"/>
    <w:rsid w:val="00480355"/>
    <w:rsid w:val="00480385"/>
    <w:rsid w:val="00481A65"/>
    <w:rsid w:val="0048389E"/>
    <w:rsid w:val="00483E1E"/>
    <w:rsid w:val="004844B1"/>
    <w:rsid w:val="00484A7D"/>
    <w:rsid w:val="004853FE"/>
    <w:rsid w:val="00485927"/>
    <w:rsid w:val="00487535"/>
    <w:rsid w:val="00487782"/>
    <w:rsid w:val="004877DE"/>
    <w:rsid w:val="004907B4"/>
    <w:rsid w:val="00490FD7"/>
    <w:rsid w:val="00491404"/>
    <w:rsid w:val="004917CF"/>
    <w:rsid w:val="00492030"/>
    <w:rsid w:val="00493254"/>
    <w:rsid w:val="004939E2"/>
    <w:rsid w:val="00494B84"/>
    <w:rsid w:val="00494F2B"/>
    <w:rsid w:val="00495122"/>
    <w:rsid w:val="004964F4"/>
    <w:rsid w:val="0049747C"/>
    <w:rsid w:val="004976B0"/>
    <w:rsid w:val="004A0A22"/>
    <w:rsid w:val="004A0EC6"/>
    <w:rsid w:val="004A13E2"/>
    <w:rsid w:val="004A1D45"/>
    <w:rsid w:val="004A237A"/>
    <w:rsid w:val="004A2950"/>
    <w:rsid w:val="004A2D73"/>
    <w:rsid w:val="004A307D"/>
    <w:rsid w:val="004A38A9"/>
    <w:rsid w:val="004A4C49"/>
    <w:rsid w:val="004A4F6F"/>
    <w:rsid w:val="004A514E"/>
    <w:rsid w:val="004A60DE"/>
    <w:rsid w:val="004A78BC"/>
    <w:rsid w:val="004A7EAA"/>
    <w:rsid w:val="004B06D8"/>
    <w:rsid w:val="004B07B9"/>
    <w:rsid w:val="004B0AF7"/>
    <w:rsid w:val="004B13BE"/>
    <w:rsid w:val="004B217D"/>
    <w:rsid w:val="004B24B6"/>
    <w:rsid w:val="004B45B2"/>
    <w:rsid w:val="004B4CDB"/>
    <w:rsid w:val="004B513C"/>
    <w:rsid w:val="004B70FA"/>
    <w:rsid w:val="004B7B19"/>
    <w:rsid w:val="004B7DC4"/>
    <w:rsid w:val="004C238B"/>
    <w:rsid w:val="004C3679"/>
    <w:rsid w:val="004C4C27"/>
    <w:rsid w:val="004C6A85"/>
    <w:rsid w:val="004C6E1D"/>
    <w:rsid w:val="004C725F"/>
    <w:rsid w:val="004C750D"/>
    <w:rsid w:val="004C7538"/>
    <w:rsid w:val="004C7D3A"/>
    <w:rsid w:val="004C7F40"/>
    <w:rsid w:val="004D0603"/>
    <w:rsid w:val="004D1471"/>
    <w:rsid w:val="004D2FE5"/>
    <w:rsid w:val="004D381B"/>
    <w:rsid w:val="004D4B3E"/>
    <w:rsid w:val="004E037F"/>
    <w:rsid w:val="004E0861"/>
    <w:rsid w:val="004E11CD"/>
    <w:rsid w:val="004E1AD7"/>
    <w:rsid w:val="004E1D8B"/>
    <w:rsid w:val="004E231F"/>
    <w:rsid w:val="004E2F7A"/>
    <w:rsid w:val="004E3CBC"/>
    <w:rsid w:val="004E5A08"/>
    <w:rsid w:val="004E6238"/>
    <w:rsid w:val="004E669E"/>
    <w:rsid w:val="004E70CE"/>
    <w:rsid w:val="004F0E89"/>
    <w:rsid w:val="004F1522"/>
    <w:rsid w:val="004F21CE"/>
    <w:rsid w:val="004F3BAD"/>
    <w:rsid w:val="004F3BEE"/>
    <w:rsid w:val="004F4F6C"/>
    <w:rsid w:val="004F5391"/>
    <w:rsid w:val="004F7517"/>
    <w:rsid w:val="004F755B"/>
    <w:rsid w:val="004F7ADF"/>
    <w:rsid w:val="0050006C"/>
    <w:rsid w:val="0050062B"/>
    <w:rsid w:val="00502A11"/>
    <w:rsid w:val="00502D84"/>
    <w:rsid w:val="00502F07"/>
    <w:rsid w:val="00503AD0"/>
    <w:rsid w:val="00504490"/>
    <w:rsid w:val="005048FB"/>
    <w:rsid w:val="0050725A"/>
    <w:rsid w:val="00507263"/>
    <w:rsid w:val="00510A18"/>
    <w:rsid w:val="00511234"/>
    <w:rsid w:val="00511863"/>
    <w:rsid w:val="005123FC"/>
    <w:rsid w:val="00513BEB"/>
    <w:rsid w:val="00514C15"/>
    <w:rsid w:val="005152A1"/>
    <w:rsid w:val="00515DD0"/>
    <w:rsid w:val="005161D3"/>
    <w:rsid w:val="0051693F"/>
    <w:rsid w:val="00516B12"/>
    <w:rsid w:val="00516FFC"/>
    <w:rsid w:val="00517FB1"/>
    <w:rsid w:val="005208FB"/>
    <w:rsid w:val="005210DE"/>
    <w:rsid w:val="005217CD"/>
    <w:rsid w:val="005218A5"/>
    <w:rsid w:val="00523CF2"/>
    <w:rsid w:val="0052400E"/>
    <w:rsid w:val="0052456E"/>
    <w:rsid w:val="005245CE"/>
    <w:rsid w:val="0052492F"/>
    <w:rsid w:val="00524DC2"/>
    <w:rsid w:val="00525B4B"/>
    <w:rsid w:val="0052605D"/>
    <w:rsid w:val="0052635D"/>
    <w:rsid w:val="00527A4B"/>
    <w:rsid w:val="00527E2E"/>
    <w:rsid w:val="00530B7D"/>
    <w:rsid w:val="00530BE0"/>
    <w:rsid w:val="00531556"/>
    <w:rsid w:val="005319AE"/>
    <w:rsid w:val="00532F75"/>
    <w:rsid w:val="005333A2"/>
    <w:rsid w:val="00533E9A"/>
    <w:rsid w:val="00533F9F"/>
    <w:rsid w:val="005352AB"/>
    <w:rsid w:val="00535C01"/>
    <w:rsid w:val="00536286"/>
    <w:rsid w:val="00536B9E"/>
    <w:rsid w:val="005373D1"/>
    <w:rsid w:val="00537D88"/>
    <w:rsid w:val="00540808"/>
    <w:rsid w:val="00541708"/>
    <w:rsid w:val="00541969"/>
    <w:rsid w:val="00541A1E"/>
    <w:rsid w:val="005434F6"/>
    <w:rsid w:val="00543598"/>
    <w:rsid w:val="00543687"/>
    <w:rsid w:val="00543CA2"/>
    <w:rsid w:val="00544627"/>
    <w:rsid w:val="00545430"/>
    <w:rsid w:val="00545744"/>
    <w:rsid w:val="00547368"/>
    <w:rsid w:val="005476BF"/>
    <w:rsid w:val="00547F23"/>
    <w:rsid w:val="00551457"/>
    <w:rsid w:val="00552725"/>
    <w:rsid w:val="0055472F"/>
    <w:rsid w:val="005547A2"/>
    <w:rsid w:val="00555A6F"/>
    <w:rsid w:val="00555AAE"/>
    <w:rsid w:val="00555D55"/>
    <w:rsid w:val="005566A1"/>
    <w:rsid w:val="0055711A"/>
    <w:rsid w:val="00557848"/>
    <w:rsid w:val="00557B6A"/>
    <w:rsid w:val="005611EF"/>
    <w:rsid w:val="0056147D"/>
    <w:rsid w:val="005617E9"/>
    <w:rsid w:val="00561994"/>
    <w:rsid w:val="00561B55"/>
    <w:rsid w:val="005635D2"/>
    <w:rsid w:val="0056426D"/>
    <w:rsid w:val="005646FE"/>
    <w:rsid w:val="0056480D"/>
    <w:rsid w:val="00565B2D"/>
    <w:rsid w:val="0056688C"/>
    <w:rsid w:val="0056693D"/>
    <w:rsid w:val="00566CE6"/>
    <w:rsid w:val="0057117E"/>
    <w:rsid w:val="00571EE5"/>
    <w:rsid w:val="0057238E"/>
    <w:rsid w:val="005744C9"/>
    <w:rsid w:val="00574916"/>
    <w:rsid w:val="00574F9A"/>
    <w:rsid w:val="00575935"/>
    <w:rsid w:val="00576B54"/>
    <w:rsid w:val="0057701A"/>
    <w:rsid w:val="005774BB"/>
    <w:rsid w:val="00577B71"/>
    <w:rsid w:val="00580286"/>
    <w:rsid w:val="005826C0"/>
    <w:rsid w:val="005828B7"/>
    <w:rsid w:val="00582A26"/>
    <w:rsid w:val="00582CE6"/>
    <w:rsid w:val="00583851"/>
    <w:rsid w:val="005841E3"/>
    <w:rsid w:val="00585445"/>
    <w:rsid w:val="00586466"/>
    <w:rsid w:val="0058666E"/>
    <w:rsid w:val="0058716D"/>
    <w:rsid w:val="00590335"/>
    <w:rsid w:val="005904F5"/>
    <w:rsid w:val="005915BB"/>
    <w:rsid w:val="005923F7"/>
    <w:rsid w:val="005924FD"/>
    <w:rsid w:val="00592589"/>
    <w:rsid w:val="005925C5"/>
    <w:rsid w:val="0059377B"/>
    <w:rsid w:val="005941A0"/>
    <w:rsid w:val="0059427F"/>
    <w:rsid w:val="00594C67"/>
    <w:rsid w:val="00595457"/>
    <w:rsid w:val="00595526"/>
    <w:rsid w:val="00595851"/>
    <w:rsid w:val="00595C57"/>
    <w:rsid w:val="005973D7"/>
    <w:rsid w:val="005A00D5"/>
    <w:rsid w:val="005A2756"/>
    <w:rsid w:val="005A391C"/>
    <w:rsid w:val="005A3AB4"/>
    <w:rsid w:val="005A4686"/>
    <w:rsid w:val="005A4C72"/>
    <w:rsid w:val="005A50A7"/>
    <w:rsid w:val="005A65A0"/>
    <w:rsid w:val="005A7EE4"/>
    <w:rsid w:val="005B1B34"/>
    <w:rsid w:val="005B2829"/>
    <w:rsid w:val="005B428D"/>
    <w:rsid w:val="005B56AC"/>
    <w:rsid w:val="005B5CEE"/>
    <w:rsid w:val="005B6507"/>
    <w:rsid w:val="005B6BE1"/>
    <w:rsid w:val="005B7999"/>
    <w:rsid w:val="005B7BED"/>
    <w:rsid w:val="005C0228"/>
    <w:rsid w:val="005C061C"/>
    <w:rsid w:val="005C0B0F"/>
    <w:rsid w:val="005C0E47"/>
    <w:rsid w:val="005C3175"/>
    <w:rsid w:val="005C32D5"/>
    <w:rsid w:val="005C4FFB"/>
    <w:rsid w:val="005C54E8"/>
    <w:rsid w:val="005C5EA5"/>
    <w:rsid w:val="005C61C0"/>
    <w:rsid w:val="005C67D1"/>
    <w:rsid w:val="005C6C88"/>
    <w:rsid w:val="005D0BAB"/>
    <w:rsid w:val="005D0DA9"/>
    <w:rsid w:val="005D0F36"/>
    <w:rsid w:val="005D2B06"/>
    <w:rsid w:val="005D35EE"/>
    <w:rsid w:val="005D41D0"/>
    <w:rsid w:val="005D4A91"/>
    <w:rsid w:val="005D4F68"/>
    <w:rsid w:val="005D5A15"/>
    <w:rsid w:val="005D5F8B"/>
    <w:rsid w:val="005D79EB"/>
    <w:rsid w:val="005E0749"/>
    <w:rsid w:val="005E2141"/>
    <w:rsid w:val="005E329D"/>
    <w:rsid w:val="005E346A"/>
    <w:rsid w:val="005E4B6D"/>
    <w:rsid w:val="005E4D0E"/>
    <w:rsid w:val="005E642C"/>
    <w:rsid w:val="005E73C4"/>
    <w:rsid w:val="005F1E5C"/>
    <w:rsid w:val="005F204D"/>
    <w:rsid w:val="005F20A5"/>
    <w:rsid w:val="005F2BD1"/>
    <w:rsid w:val="005F3807"/>
    <w:rsid w:val="005F3A34"/>
    <w:rsid w:val="005F3BF3"/>
    <w:rsid w:val="005F44E5"/>
    <w:rsid w:val="005F54FF"/>
    <w:rsid w:val="005F56E6"/>
    <w:rsid w:val="005F5765"/>
    <w:rsid w:val="005F67EB"/>
    <w:rsid w:val="00601D47"/>
    <w:rsid w:val="0060382C"/>
    <w:rsid w:val="0060445A"/>
    <w:rsid w:val="0060498D"/>
    <w:rsid w:val="00606AF1"/>
    <w:rsid w:val="0060752E"/>
    <w:rsid w:val="006076B7"/>
    <w:rsid w:val="0061086C"/>
    <w:rsid w:val="0061097C"/>
    <w:rsid w:val="00610C61"/>
    <w:rsid w:val="00611CA2"/>
    <w:rsid w:val="0061279E"/>
    <w:rsid w:val="00612C41"/>
    <w:rsid w:val="00613049"/>
    <w:rsid w:val="00613A0F"/>
    <w:rsid w:val="00613D53"/>
    <w:rsid w:val="00613EF6"/>
    <w:rsid w:val="006147D4"/>
    <w:rsid w:val="00614DEB"/>
    <w:rsid w:val="006150D3"/>
    <w:rsid w:val="0061622A"/>
    <w:rsid w:val="00616A60"/>
    <w:rsid w:val="00617B56"/>
    <w:rsid w:val="00620132"/>
    <w:rsid w:val="006201E3"/>
    <w:rsid w:val="006209B9"/>
    <w:rsid w:val="0062397D"/>
    <w:rsid w:val="00623C2E"/>
    <w:rsid w:val="006241F9"/>
    <w:rsid w:val="006250E2"/>
    <w:rsid w:val="006252E1"/>
    <w:rsid w:val="00625D42"/>
    <w:rsid w:val="006260AD"/>
    <w:rsid w:val="00626122"/>
    <w:rsid w:val="006262AB"/>
    <w:rsid w:val="00626658"/>
    <w:rsid w:val="00630E0E"/>
    <w:rsid w:val="00632191"/>
    <w:rsid w:val="00632873"/>
    <w:rsid w:val="00633370"/>
    <w:rsid w:val="00634291"/>
    <w:rsid w:val="00634C46"/>
    <w:rsid w:val="006356BC"/>
    <w:rsid w:val="0063590F"/>
    <w:rsid w:val="00635C2E"/>
    <w:rsid w:val="00636DC6"/>
    <w:rsid w:val="00637340"/>
    <w:rsid w:val="0063765D"/>
    <w:rsid w:val="00637B68"/>
    <w:rsid w:val="00641551"/>
    <w:rsid w:val="00641B18"/>
    <w:rsid w:val="00641B76"/>
    <w:rsid w:val="006421B0"/>
    <w:rsid w:val="006424BE"/>
    <w:rsid w:val="00642590"/>
    <w:rsid w:val="00642891"/>
    <w:rsid w:val="0064448F"/>
    <w:rsid w:val="00645410"/>
    <w:rsid w:val="00646940"/>
    <w:rsid w:val="006474D9"/>
    <w:rsid w:val="00647E48"/>
    <w:rsid w:val="00650692"/>
    <w:rsid w:val="006507A5"/>
    <w:rsid w:val="006507BC"/>
    <w:rsid w:val="0065179C"/>
    <w:rsid w:val="0065370F"/>
    <w:rsid w:val="00653FFE"/>
    <w:rsid w:val="0065507F"/>
    <w:rsid w:val="0065643C"/>
    <w:rsid w:val="00657E06"/>
    <w:rsid w:val="00663994"/>
    <w:rsid w:val="00664E59"/>
    <w:rsid w:val="00664F6F"/>
    <w:rsid w:val="00664FCC"/>
    <w:rsid w:val="00666102"/>
    <w:rsid w:val="00666560"/>
    <w:rsid w:val="00666E7B"/>
    <w:rsid w:val="00666F04"/>
    <w:rsid w:val="00667578"/>
    <w:rsid w:val="00667BA9"/>
    <w:rsid w:val="00667FE4"/>
    <w:rsid w:val="0067035F"/>
    <w:rsid w:val="0067142D"/>
    <w:rsid w:val="00671CE3"/>
    <w:rsid w:val="00672857"/>
    <w:rsid w:val="00672A6A"/>
    <w:rsid w:val="00672D6C"/>
    <w:rsid w:val="006730CC"/>
    <w:rsid w:val="006742B0"/>
    <w:rsid w:val="006747B3"/>
    <w:rsid w:val="00676286"/>
    <w:rsid w:val="00676593"/>
    <w:rsid w:val="00676FB0"/>
    <w:rsid w:val="00677182"/>
    <w:rsid w:val="00677238"/>
    <w:rsid w:val="00677B2B"/>
    <w:rsid w:val="00677C7C"/>
    <w:rsid w:val="0068100C"/>
    <w:rsid w:val="006818AD"/>
    <w:rsid w:val="00681B1E"/>
    <w:rsid w:val="006826E7"/>
    <w:rsid w:val="00682F63"/>
    <w:rsid w:val="00683C7B"/>
    <w:rsid w:val="00684145"/>
    <w:rsid w:val="00686B9B"/>
    <w:rsid w:val="00686FE1"/>
    <w:rsid w:val="00687370"/>
    <w:rsid w:val="006914FC"/>
    <w:rsid w:val="006918F1"/>
    <w:rsid w:val="00691C0E"/>
    <w:rsid w:val="00692899"/>
    <w:rsid w:val="00692E7E"/>
    <w:rsid w:val="00692FB5"/>
    <w:rsid w:val="0069348D"/>
    <w:rsid w:val="006953C0"/>
    <w:rsid w:val="00696091"/>
    <w:rsid w:val="00697225"/>
    <w:rsid w:val="006A074C"/>
    <w:rsid w:val="006A117B"/>
    <w:rsid w:val="006A188C"/>
    <w:rsid w:val="006A1DFD"/>
    <w:rsid w:val="006A350B"/>
    <w:rsid w:val="006A3D63"/>
    <w:rsid w:val="006A3DF2"/>
    <w:rsid w:val="006A6FED"/>
    <w:rsid w:val="006A73DF"/>
    <w:rsid w:val="006B06BC"/>
    <w:rsid w:val="006B06C7"/>
    <w:rsid w:val="006B070A"/>
    <w:rsid w:val="006B0A7E"/>
    <w:rsid w:val="006B10ED"/>
    <w:rsid w:val="006B198E"/>
    <w:rsid w:val="006B2A7D"/>
    <w:rsid w:val="006B3D24"/>
    <w:rsid w:val="006B4A1D"/>
    <w:rsid w:val="006B5CF6"/>
    <w:rsid w:val="006B6303"/>
    <w:rsid w:val="006B65C3"/>
    <w:rsid w:val="006B6DD8"/>
    <w:rsid w:val="006C01D9"/>
    <w:rsid w:val="006C04DB"/>
    <w:rsid w:val="006C0F6C"/>
    <w:rsid w:val="006C10AF"/>
    <w:rsid w:val="006C1305"/>
    <w:rsid w:val="006C3EC0"/>
    <w:rsid w:val="006C42A1"/>
    <w:rsid w:val="006C518F"/>
    <w:rsid w:val="006C56C3"/>
    <w:rsid w:val="006C56E5"/>
    <w:rsid w:val="006C5BBE"/>
    <w:rsid w:val="006C64A1"/>
    <w:rsid w:val="006C6BA8"/>
    <w:rsid w:val="006C6D96"/>
    <w:rsid w:val="006C6EB1"/>
    <w:rsid w:val="006D0003"/>
    <w:rsid w:val="006D0430"/>
    <w:rsid w:val="006D219E"/>
    <w:rsid w:val="006D2249"/>
    <w:rsid w:val="006D2541"/>
    <w:rsid w:val="006D2B12"/>
    <w:rsid w:val="006D2B88"/>
    <w:rsid w:val="006D3098"/>
    <w:rsid w:val="006D560E"/>
    <w:rsid w:val="006D5E9E"/>
    <w:rsid w:val="006D610F"/>
    <w:rsid w:val="006D6477"/>
    <w:rsid w:val="006D6522"/>
    <w:rsid w:val="006D672F"/>
    <w:rsid w:val="006E0C3B"/>
    <w:rsid w:val="006E114B"/>
    <w:rsid w:val="006E1230"/>
    <w:rsid w:val="006E1D57"/>
    <w:rsid w:val="006E1F17"/>
    <w:rsid w:val="006E206F"/>
    <w:rsid w:val="006E2819"/>
    <w:rsid w:val="006E2998"/>
    <w:rsid w:val="006E4631"/>
    <w:rsid w:val="006E5688"/>
    <w:rsid w:val="006E654F"/>
    <w:rsid w:val="006E6798"/>
    <w:rsid w:val="006E7019"/>
    <w:rsid w:val="006E7599"/>
    <w:rsid w:val="006F0130"/>
    <w:rsid w:val="006F0546"/>
    <w:rsid w:val="006F0B0B"/>
    <w:rsid w:val="006F1C80"/>
    <w:rsid w:val="006F248A"/>
    <w:rsid w:val="006F24E5"/>
    <w:rsid w:val="006F2551"/>
    <w:rsid w:val="006F3322"/>
    <w:rsid w:val="006F35BC"/>
    <w:rsid w:val="006F3BEF"/>
    <w:rsid w:val="006F5393"/>
    <w:rsid w:val="006F58AD"/>
    <w:rsid w:val="006F5E9F"/>
    <w:rsid w:val="006F6223"/>
    <w:rsid w:val="006F6A84"/>
    <w:rsid w:val="006F6F27"/>
    <w:rsid w:val="006F71DD"/>
    <w:rsid w:val="006F749D"/>
    <w:rsid w:val="006F78AF"/>
    <w:rsid w:val="00700175"/>
    <w:rsid w:val="00700331"/>
    <w:rsid w:val="007014C5"/>
    <w:rsid w:val="00702E60"/>
    <w:rsid w:val="007033B7"/>
    <w:rsid w:val="007043DE"/>
    <w:rsid w:val="007045D4"/>
    <w:rsid w:val="00704D04"/>
    <w:rsid w:val="007051C7"/>
    <w:rsid w:val="007054FC"/>
    <w:rsid w:val="00705872"/>
    <w:rsid w:val="00705A81"/>
    <w:rsid w:val="00705D27"/>
    <w:rsid w:val="00710152"/>
    <w:rsid w:val="007101E2"/>
    <w:rsid w:val="00711D02"/>
    <w:rsid w:val="00712B89"/>
    <w:rsid w:val="00712DED"/>
    <w:rsid w:val="00713852"/>
    <w:rsid w:val="00714BDC"/>
    <w:rsid w:val="007168C6"/>
    <w:rsid w:val="007173C4"/>
    <w:rsid w:val="00717914"/>
    <w:rsid w:val="00720204"/>
    <w:rsid w:val="007204B2"/>
    <w:rsid w:val="0072058E"/>
    <w:rsid w:val="0072087B"/>
    <w:rsid w:val="007209BB"/>
    <w:rsid w:val="00720BA7"/>
    <w:rsid w:val="00720BC6"/>
    <w:rsid w:val="00721AF8"/>
    <w:rsid w:val="0072428E"/>
    <w:rsid w:val="00725282"/>
    <w:rsid w:val="00725A7E"/>
    <w:rsid w:val="0072738F"/>
    <w:rsid w:val="007304AD"/>
    <w:rsid w:val="007304B8"/>
    <w:rsid w:val="007320DE"/>
    <w:rsid w:val="00732737"/>
    <w:rsid w:val="00733580"/>
    <w:rsid w:val="00733C18"/>
    <w:rsid w:val="007347F8"/>
    <w:rsid w:val="00734E59"/>
    <w:rsid w:val="00735BEB"/>
    <w:rsid w:val="007371FC"/>
    <w:rsid w:val="00740609"/>
    <w:rsid w:val="00740C16"/>
    <w:rsid w:val="00743328"/>
    <w:rsid w:val="007441C7"/>
    <w:rsid w:val="0074446F"/>
    <w:rsid w:val="0074708A"/>
    <w:rsid w:val="00750226"/>
    <w:rsid w:val="00750735"/>
    <w:rsid w:val="00751A29"/>
    <w:rsid w:val="00752365"/>
    <w:rsid w:val="00754227"/>
    <w:rsid w:val="007576FB"/>
    <w:rsid w:val="00757B3A"/>
    <w:rsid w:val="00757C9E"/>
    <w:rsid w:val="00760293"/>
    <w:rsid w:val="00760491"/>
    <w:rsid w:val="00762139"/>
    <w:rsid w:val="007628F2"/>
    <w:rsid w:val="007630F8"/>
    <w:rsid w:val="00763137"/>
    <w:rsid w:val="00767EE0"/>
    <w:rsid w:val="0077056D"/>
    <w:rsid w:val="00771ECF"/>
    <w:rsid w:val="00773F13"/>
    <w:rsid w:val="007743FE"/>
    <w:rsid w:val="0077615C"/>
    <w:rsid w:val="00776ED0"/>
    <w:rsid w:val="00777EA5"/>
    <w:rsid w:val="00783007"/>
    <w:rsid w:val="0078439C"/>
    <w:rsid w:val="00784879"/>
    <w:rsid w:val="00786468"/>
    <w:rsid w:val="00786BAF"/>
    <w:rsid w:val="007877EA"/>
    <w:rsid w:val="0079004E"/>
    <w:rsid w:val="00790916"/>
    <w:rsid w:val="00790951"/>
    <w:rsid w:val="0079415B"/>
    <w:rsid w:val="0079506F"/>
    <w:rsid w:val="00795A11"/>
    <w:rsid w:val="00797865"/>
    <w:rsid w:val="007A01BE"/>
    <w:rsid w:val="007A0BEF"/>
    <w:rsid w:val="007A137F"/>
    <w:rsid w:val="007A13B2"/>
    <w:rsid w:val="007A1A6F"/>
    <w:rsid w:val="007A22C4"/>
    <w:rsid w:val="007A32D0"/>
    <w:rsid w:val="007A3562"/>
    <w:rsid w:val="007A36ED"/>
    <w:rsid w:val="007A5195"/>
    <w:rsid w:val="007A7292"/>
    <w:rsid w:val="007A77FA"/>
    <w:rsid w:val="007A78AA"/>
    <w:rsid w:val="007B0AB6"/>
    <w:rsid w:val="007B1917"/>
    <w:rsid w:val="007B2935"/>
    <w:rsid w:val="007B2F37"/>
    <w:rsid w:val="007B361F"/>
    <w:rsid w:val="007B6167"/>
    <w:rsid w:val="007B62B1"/>
    <w:rsid w:val="007C16CA"/>
    <w:rsid w:val="007C23E5"/>
    <w:rsid w:val="007C2926"/>
    <w:rsid w:val="007C3696"/>
    <w:rsid w:val="007C38A1"/>
    <w:rsid w:val="007C430E"/>
    <w:rsid w:val="007C553A"/>
    <w:rsid w:val="007C645B"/>
    <w:rsid w:val="007C6F93"/>
    <w:rsid w:val="007C76BA"/>
    <w:rsid w:val="007D069F"/>
    <w:rsid w:val="007D0E00"/>
    <w:rsid w:val="007D141F"/>
    <w:rsid w:val="007D3BF8"/>
    <w:rsid w:val="007D42D6"/>
    <w:rsid w:val="007D4877"/>
    <w:rsid w:val="007D4F14"/>
    <w:rsid w:val="007D5832"/>
    <w:rsid w:val="007E4640"/>
    <w:rsid w:val="007E4A13"/>
    <w:rsid w:val="007E4B3C"/>
    <w:rsid w:val="007E5C2D"/>
    <w:rsid w:val="007E5CE2"/>
    <w:rsid w:val="007E5FB2"/>
    <w:rsid w:val="007E6525"/>
    <w:rsid w:val="007E6AA4"/>
    <w:rsid w:val="007F0122"/>
    <w:rsid w:val="007F018B"/>
    <w:rsid w:val="007F0474"/>
    <w:rsid w:val="007F1197"/>
    <w:rsid w:val="007F1830"/>
    <w:rsid w:val="007F24B7"/>
    <w:rsid w:val="007F25FA"/>
    <w:rsid w:val="007F2DAF"/>
    <w:rsid w:val="007F3520"/>
    <w:rsid w:val="007F3765"/>
    <w:rsid w:val="007F4045"/>
    <w:rsid w:val="007F4AB9"/>
    <w:rsid w:val="007F52BD"/>
    <w:rsid w:val="007F5B73"/>
    <w:rsid w:val="007F7728"/>
    <w:rsid w:val="00800828"/>
    <w:rsid w:val="00801C8D"/>
    <w:rsid w:val="008033DC"/>
    <w:rsid w:val="00803465"/>
    <w:rsid w:val="00804A7A"/>
    <w:rsid w:val="00804B76"/>
    <w:rsid w:val="00804E52"/>
    <w:rsid w:val="00805407"/>
    <w:rsid w:val="008064F7"/>
    <w:rsid w:val="00806F2E"/>
    <w:rsid w:val="00807463"/>
    <w:rsid w:val="008079C0"/>
    <w:rsid w:val="00807F7E"/>
    <w:rsid w:val="0081011B"/>
    <w:rsid w:val="00811F2B"/>
    <w:rsid w:val="008131FB"/>
    <w:rsid w:val="00813AF0"/>
    <w:rsid w:val="00814878"/>
    <w:rsid w:val="00814C72"/>
    <w:rsid w:val="00815E57"/>
    <w:rsid w:val="00816B4E"/>
    <w:rsid w:val="00816E38"/>
    <w:rsid w:val="00820232"/>
    <w:rsid w:val="00822FFC"/>
    <w:rsid w:val="00824361"/>
    <w:rsid w:val="00825A0C"/>
    <w:rsid w:val="00825AD2"/>
    <w:rsid w:val="00825C79"/>
    <w:rsid w:val="00826214"/>
    <w:rsid w:val="00826B45"/>
    <w:rsid w:val="00827E63"/>
    <w:rsid w:val="008302EC"/>
    <w:rsid w:val="0083048F"/>
    <w:rsid w:val="008307C6"/>
    <w:rsid w:val="00830E6F"/>
    <w:rsid w:val="008310F2"/>
    <w:rsid w:val="00835C37"/>
    <w:rsid w:val="0084033E"/>
    <w:rsid w:val="0084110D"/>
    <w:rsid w:val="008426B2"/>
    <w:rsid w:val="0084442B"/>
    <w:rsid w:val="0084452D"/>
    <w:rsid w:val="00845511"/>
    <w:rsid w:val="00846836"/>
    <w:rsid w:val="00850D20"/>
    <w:rsid w:val="00851734"/>
    <w:rsid w:val="00851F1E"/>
    <w:rsid w:val="008524B3"/>
    <w:rsid w:val="0085259F"/>
    <w:rsid w:val="00852AD5"/>
    <w:rsid w:val="0085376C"/>
    <w:rsid w:val="00853E0A"/>
    <w:rsid w:val="00854482"/>
    <w:rsid w:val="00855B83"/>
    <w:rsid w:val="00857934"/>
    <w:rsid w:val="00857B99"/>
    <w:rsid w:val="00857E29"/>
    <w:rsid w:val="0086033E"/>
    <w:rsid w:val="008603D8"/>
    <w:rsid w:val="008612E4"/>
    <w:rsid w:val="00861830"/>
    <w:rsid w:val="00861F19"/>
    <w:rsid w:val="0086203B"/>
    <w:rsid w:val="008625B0"/>
    <w:rsid w:val="00863079"/>
    <w:rsid w:val="00863B25"/>
    <w:rsid w:val="00865685"/>
    <w:rsid w:val="00865FF8"/>
    <w:rsid w:val="00866EB8"/>
    <w:rsid w:val="00867E96"/>
    <w:rsid w:val="008712AC"/>
    <w:rsid w:val="008721FF"/>
    <w:rsid w:val="00872DC5"/>
    <w:rsid w:val="00873023"/>
    <w:rsid w:val="00873A11"/>
    <w:rsid w:val="00873DE1"/>
    <w:rsid w:val="00874682"/>
    <w:rsid w:val="00875BED"/>
    <w:rsid w:val="00875D29"/>
    <w:rsid w:val="008765C0"/>
    <w:rsid w:val="00876D32"/>
    <w:rsid w:val="008805D2"/>
    <w:rsid w:val="008818CD"/>
    <w:rsid w:val="00882C39"/>
    <w:rsid w:val="00882E63"/>
    <w:rsid w:val="00883A55"/>
    <w:rsid w:val="00885CA0"/>
    <w:rsid w:val="00885FF7"/>
    <w:rsid w:val="0088604E"/>
    <w:rsid w:val="00886611"/>
    <w:rsid w:val="0088687E"/>
    <w:rsid w:val="00891457"/>
    <w:rsid w:val="0089225C"/>
    <w:rsid w:val="00893BC2"/>
    <w:rsid w:val="00894898"/>
    <w:rsid w:val="00895D7E"/>
    <w:rsid w:val="008960C8"/>
    <w:rsid w:val="008962AA"/>
    <w:rsid w:val="008978FF"/>
    <w:rsid w:val="008A08C4"/>
    <w:rsid w:val="008A20EF"/>
    <w:rsid w:val="008A279E"/>
    <w:rsid w:val="008A2A9A"/>
    <w:rsid w:val="008A3155"/>
    <w:rsid w:val="008A4215"/>
    <w:rsid w:val="008A4DB0"/>
    <w:rsid w:val="008A5D03"/>
    <w:rsid w:val="008A5F42"/>
    <w:rsid w:val="008A62F5"/>
    <w:rsid w:val="008A63EC"/>
    <w:rsid w:val="008A6E67"/>
    <w:rsid w:val="008B0C51"/>
    <w:rsid w:val="008B0DEF"/>
    <w:rsid w:val="008B120C"/>
    <w:rsid w:val="008B189A"/>
    <w:rsid w:val="008B2C81"/>
    <w:rsid w:val="008B350E"/>
    <w:rsid w:val="008B39B8"/>
    <w:rsid w:val="008B3F6B"/>
    <w:rsid w:val="008B60A0"/>
    <w:rsid w:val="008B6435"/>
    <w:rsid w:val="008B6F0A"/>
    <w:rsid w:val="008C015E"/>
    <w:rsid w:val="008C240C"/>
    <w:rsid w:val="008C3AAE"/>
    <w:rsid w:val="008C428E"/>
    <w:rsid w:val="008C5222"/>
    <w:rsid w:val="008C6A14"/>
    <w:rsid w:val="008C76A1"/>
    <w:rsid w:val="008C77AF"/>
    <w:rsid w:val="008C78C0"/>
    <w:rsid w:val="008D10D0"/>
    <w:rsid w:val="008D1A8C"/>
    <w:rsid w:val="008D2770"/>
    <w:rsid w:val="008D29CD"/>
    <w:rsid w:val="008D30B7"/>
    <w:rsid w:val="008D30DF"/>
    <w:rsid w:val="008D335B"/>
    <w:rsid w:val="008D4D80"/>
    <w:rsid w:val="008D4D99"/>
    <w:rsid w:val="008D5DD8"/>
    <w:rsid w:val="008D6697"/>
    <w:rsid w:val="008E0310"/>
    <w:rsid w:val="008E0DDD"/>
    <w:rsid w:val="008E1C6B"/>
    <w:rsid w:val="008E21A2"/>
    <w:rsid w:val="008E24CF"/>
    <w:rsid w:val="008E28B1"/>
    <w:rsid w:val="008E376B"/>
    <w:rsid w:val="008E41FC"/>
    <w:rsid w:val="008E4CCB"/>
    <w:rsid w:val="008E5812"/>
    <w:rsid w:val="008E61ED"/>
    <w:rsid w:val="008E7452"/>
    <w:rsid w:val="008F01C3"/>
    <w:rsid w:val="008F1A8E"/>
    <w:rsid w:val="008F1F7E"/>
    <w:rsid w:val="008F27DF"/>
    <w:rsid w:val="008F2FDF"/>
    <w:rsid w:val="008F45A1"/>
    <w:rsid w:val="008F45A8"/>
    <w:rsid w:val="008F4F09"/>
    <w:rsid w:val="008F5BF6"/>
    <w:rsid w:val="008F62AB"/>
    <w:rsid w:val="008F642B"/>
    <w:rsid w:val="008F64F6"/>
    <w:rsid w:val="008F6523"/>
    <w:rsid w:val="008F6BB8"/>
    <w:rsid w:val="008F7184"/>
    <w:rsid w:val="00900AB7"/>
    <w:rsid w:val="00901526"/>
    <w:rsid w:val="00901E26"/>
    <w:rsid w:val="0090253F"/>
    <w:rsid w:val="009028F6"/>
    <w:rsid w:val="00903100"/>
    <w:rsid w:val="00903535"/>
    <w:rsid w:val="0090380C"/>
    <w:rsid w:val="00903B3F"/>
    <w:rsid w:val="00903E31"/>
    <w:rsid w:val="0090448E"/>
    <w:rsid w:val="009055D1"/>
    <w:rsid w:val="0090565F"/>
    <w:rsid w:val="00906026"/>
    <w:rsid w:val="00906111"/>
    <w:rsid w:val="009062BB"/>
    <w:rsid w:val="00907576"/>
    <w:rsid w:val="00911B63"/>
    <w:rsid w:val="009157AD"/>
    <w:rsid w:val="009173E4"/>
    <w:rsid w:val="00917B8D"/>
    <w:rsid w:val="009205BC"/>
    <w:rsid w:val="00921144"/>
    <w:rsid w:val="009211C0"/>
    <w:rsid w:val="009215EA"/>
    <w:rsid w:val="00921DFD"/>
    <w:rsid w:val="009224A7"/>
    <w:rsid w:val="00922AE3"/>
    <w:rsid w:val="00922BDA"/>
    <w:rsid w:val="009244C9"/>
    <w:rsid w:val="00924555"/>
    <w:rsid w:val="00925E16"/>
    <w:rsid w:val="00926789"/>
    <w:rsid w:val="0092736A"/>
    <w:rsid w:val="009302B4"/>
    <w:rsid w:val="00930671"/>
    <w:rsid w:val="00932E61"/>
    <w:rsid w:val="00933629"/>
    <w:rsid w:val="00934CE1"/>
    <w:rsid w:val="00936BB6"/>
    <w:rsid w:val="00936E97"/>
    <w:rsid w:val="00937FEE"/>
    <w:rsid w:val="009402E6"/>
    <w:rsid w:val="00940A20"/>
    <w:rsid w:val="0094152C"/>
    <w:rsid w:val="0094187D"/>
    <w:rsid w:val="00941934"/>
    <w:rsid w:val="00942979"/>
    <w:rsid w:val="009433C3"/>
    <w:rsid w:val="00943865"/>
    <w:rsid w:val="00945456"/>
    <w:rsid w:val="00945DA6"/>
    <w:rsid w:val="009467C0"/>
    <w:rsid w:val="00946936"/>
    <w:rsid w:val="00946B5E"/>
    <w:rsid w:val="00947F38"/>
    <w:rsid w:val="00953142"/>
    <w:rsid w:val="009535CD"/>
    <w:rsid w:val="009537C4"/>
    <w:rsid w:val="00953A18"/>
    <w:rsid w:val="00953ABA"/>
    <w:rsid w:val="00953C5B"/>
    <w:rsid w:val="00954645"/>
    <w:rsid w:val="00956496"/>
    <w:rsid w:val="00956D8E"/>
    <w:rsid w:val="0095755D"/>
    <w:rsid w:val="00957B2D"/>
    <w:rsid w:val="0096069A"/>
    <w:rsid w:val="009606EF"/>
    <w:rsid w:val="00960BB5"/>
    <w:rsid w:val="0096117A"/>
    <w:rsid w:val="00961D0C"/>
    <w:rsid w:val="00962398"/>
    <w:rsid w:val="0096322D"/>
    <w:rsid w:val="009652CB"/>
    <w:rsid w:val="00965A9C"/>
    <w:rsid w:val="00967204"/>
    <w:rsid w:val="00967913"/>
    <w:rsid w:val="00967E45"/>
    <w:rsid w:val="00970CB8"/>
    <w:rsid w:val="00971A48"/>
    <w:rsid w:val="00971C62"/>
    <w:rsid w:val="00971D7C"/>
    <w:rsid w:val="00971F46"/>
    <w:rsid w:val="009729F2"/>
    <w:rsid w:val="00974FEF"/>
    <w:rsid w:val="009756A7"/>
    <w:rsid w:val="00975BEA"/>
    <w:rsid w:val="00975F5B"/>
    <w:rsid w:val="009760CC"/>
    <w:rsid w:val="00980791"/>
    <w:rsid w:val="00980A35"/>
    <w:rsid w:val="00981DE1"/>
    <w:rsid w:val="0098329A"/>
    <w:rsid w:val="009849F6"/>
    <w:rsid w:val="00984D3A"/>
    <w:rsid w:val="0098537E"/>
    <w:rsid w:val="00985455"/>
    <w:rsid w:val="00985520"/>
    <w:rsid w:val="00986413"/>
    <w:rsid w:val="00986C66"/>
    <w:rsid w:val="0098716C"/>
    <w:rsid w:val="009877AE"/>
    <w:rsid w:val="009909F6"/>
    <w:rsid w:val="00990B1D"/>
    <w:rsid w:val="009927C0"/>
    <w:rsid w:val="00992B27"/>
    <w:rsid w:val="00993063"/>
    <w:rsid w:val="00993239"/>
    <w:rsid w:val="009941FD"/>
    <w:rsid w:val="00994682"/>
    <w:rsid w:val="00996309"/>
    <w:rsid w:val="00996B87"/>
    <w:rsid w:val="00996C24"/>
    <w:rsid w:val="00997D4E"/>
    <w:rsid w:val="009A0147"/>
    <w:rsid w:val="009A1395"/>
    <w:rsid w:val="009A1F53"/>
    <w:rsid w:val="009A21E9"/>
    <w:rsid w:val="009A223D"/>
    <w:rsid w:val="009A2D0E"/>
    <w:rsid w:val="009A56EB"/>
    <w:rsid w:val="009A59B4"/>
    <w:rsid w:val="009A5DD4"/>
    <w:rsid w:val="009A682F"/>
    <w:rsid w:val="009A6A84"/>
    <w:rsid w:val="009B03B5"/>
    <w:rsid w:val="009B05CB"/>
    <w:rsid w:val="009B0DF9"/>
    <w:rsid w:val="009B11DE"/>
    <w:rsid w:val="009B3B50"/>
    <w:rsid w:val="009B4B82"/>
    <w:rsid w:val="009B4E71"/>
    <w:rsid w:val="009B55FA"/>
    <w:rsid w:val="009B5A52"/>
    <w:rsid w:val="009B5F34"/>
    <w:rsid w:val="009B7325"/>
    <w:rsid w:val="009B74AF"/>
    <w:rsid w:val="009B7880"/>
    <w:rsid w:val="009B7DC6"/>
    <w:rsid w:val="009C0340"/>
    <w:rsid w:val="009C0812"/>
    <w:rsid w:val="009C0CE1"/>
    <w:rsid w:val="009C1445"/>
    <w:rsid w:val="009C1D6D"/>
    <w:rsid w:val="009C28E7"/>
    <w:rsid w:val="009C4E90"/>
    <w:rsid w:val="009C5570"/>
    <w:rsid w:val="009C7D28"/>
    <w:rsid w:val="009D0258"/>
    <w:rsid w:val="009D0CAC"/>
    <w:rsid w:val="009D11AC"/>
    <w:rsid w:val="009D131B"/>
    <w:rsid w:val="009D179D"/>
    <w:rsid w:val="009D242A"/>
    <w:rsid w:val="009D2A20"/>
    <w:rsid w:val="009D4DE5"/>
    <w:rsid w:val="009D5635"/>
    <w:rsid w:val="009D5CA9"/>
    <w:rsid w:val="009D5EA0"/>
    <w:rsid w:val="009D5F64"/>
    <w:rsid w:val="009D79CB"/>
    <w:rsid w:val="009E04D6"/>
    <w:rsid w:val="009E1430"/>
    <w:rsid w:val="009E1952"/>
    <w:rsid w:val="009E1BBE"/>
    <w:rsid w:val="009E1E2F"/>
    <w:rsid w:val="009E1E7F"/>
    <w:rsid w:val="009E29E2"/>
    <w:rsid w:val="009E2A57"/>
    <w:rsid w:val="009E3AE7"/>
    <w:rsid w:val="009E4123"/>
    <w:rsid w:val="009E6AA2"/>
    <w:rsid w:val="009E6B0E"/>
    <w:rsid w:val="009E6BCF"/>
    <w:rsid w:val="009E6CB5"/>
    <w:rsid w:val="009E6D77"/>
    <w:rsid w:val="009E79A0"/>
    <w:rsid w:val="009F00CB"/>
    <w:rsid w:val="009F02DA"/>
    <w:rsid w:val="009F0ECF"/>
    <w:rsid w:val="009F131C"/>
    <w:rsid w:val="009F1554"/>
    <w:rsid w:val="009F1A55"/>
    <w:rsid w:val="009F241B"/>
    <w:rsid w:val="009F2C01"/>
    <w:rsid w:val="009F30AE"/>
    <w:rsid w:val="009F4DA3"/>
    <w:rsid w:val="009F5997"/>
    <w:rsid w:val="009F5DCE"/>
    <w:rsid w:val="009F7063"/>
    <w:rsid w:val="009F7BFD"/>
    <w:rsid w:val="00A00CA0"/>
    <w:rsid w:val="00A01FE7"/>
    <w:rsid w:val="00A0483B"/>
    <w:rsid w:val="00A05E4B"/>
    <w:rsid w:val="00A0683A"/>
    <w:rsid w:val="00A06B0E"/>
    <w:rsid w:val="00A10F13"/>
    <w:rsid w:val="00A13162"/>
    <w:rsid w:val="00A1348D"/>
    <w:rsid w:val="00A14A7B"/>
    <w:rsid w:val="00A156A1"/>
    <w:rsid w:val="00A163CD"/>
    <w:rsid w:val="00A1718D"/>
    <w:rsid w:val="00A178F3"/>
    <w:rsid w:val="00A17E0B"/>
    <w:rsid w:val="00A2050C"/>
    <w:rsid w:val="00A20A42"/>
    <w:rsid w:val="00A20F0A"/>
    <w:rsid w:val="00A213C8"/>
    <w:rsid w:val="00A2158E"/>
    <w:rsid w:val="00A227C1"/>
    <w:rsid w:val="00A2290A"/>
    <w:rsid w:val="00A22E77"/>
    <w:rsid w:val="00A23808"/>
    <w:rsid w:val="00A2395B"/>
    <w:rsid w:val="00A23E3C"/>
    <w:rsid w:val="00A258D5"/>
    <w:rsid w:val="00A25B99"/>
    <w:rsid w:val="00A25D24"/>
    <w:rsid w:val="00A26360"/>
    <w:rsid w:val="00A27E83"/>
    <w:rsid w:val="00A31710"/>
    <w:rsid w:val="00A31DCE"/>
    <w:rsid w:val="00A31E53"/>
    <w:rsid w:val="00A322A2"/>
    <w:rsid w:val="00A32CCD"/>
    <w:rsid w:val="00A33067"/>
    <w:rsid w:val="00A336DD"/>
    <w:rsid w:val="00A33EE1"/>
    <w:rsid w:val="00A33F2C"/>
    <w:rsid w:val="00A36616"/>
    <w:rsid w:val="00A36DBA"/>
    <w:rsid w:val="00A40C87"/>
    <w:rsid w:val="00A41D93"/>
    <w:rsid w:val="00A4459E"/>
    <w:rsid w:val="00A4555E"/>
    <w:rsid w:val="00A4666C"/>
    <w:rsid w:val="00A47559"/>
    <w:rsid w:val="00A475D6"/>
    <w:rsid w:val="00A47C7A"/>
    <w:rsid w:val="00A47D53"/>
    <w:rsid w:val="00A50D8E"/>
    <w:rsid w:val="00A5307B"/>
    <w:rsid w:val="00A53473"/>
    <w:rsid w:val="00A53B83"/>
    <w:rsid w:val="00A53F3D"/>
    <w:rsid w:val="00A54366"/>
    <w:rsid w:val="00A545BD"/>
    <w:rsid w:val="00A54DB3"/>
    <w:rsid w:val="00A54E8A"/>
    <w:rsid w:val="00A55626"/>
    <w:rsid w:val="00A567AF"/>
    <w:rsid w:val="00A56B0D"/>
    <w:rsid w:val="00A56EB2"/>
    <w:rsid w:val="00A5737B"/>
    <w:rsid w:val="00A5751D"/>
    <w:rsid w:val="00A57988"/>
    <w:rsid w:val="00A61317"/>
    <w:rsid w:val="00A61FAD"/>
    <w:rsid w:val="00A6203D"/>
    <w:rsid w:val="00A62A45"/>
    <w:rsid w:val="00A62C71"/>
    <w:rsid w:val="00A630BE"/>
    <w:rsid w:val="00A6428F"/>
    <w:rsid w:val="00A66D39"/>
    <w:rsid w:val="00A66E52"/>
    <w:rsid w:val="00A6703E"/>
    <w:rsid w:val="00A6707F"/>
    <w:rsid w:val="00A70B2A"/>
    <w:rsid w:val="00A71308"/>
    <w:rsid w:val="00A71900"/>
    <w:rsid w:val="00A72130"/>
    <w:rsid w:val="00A721AE"/>
    <w:rsid w:val="00A72B7D"/>
    <w:rsid w:val="00A72CFA"/>
    <w:rsid w:val="00A7468A"/>
    <w:rsid w:val="00A747CA"/>
    <w:rsid w:val="00A75653"/>
    <w:rsid w:val="00A75FA5"/>
    <w:rsid w:val="00A76AB4"/>
    <w:rsid w:val="00A773FD"/>
    <w:rsid w:val="00A77DC7"/>
    <w:rsid w:val="00A8041A"/>
    <w:rsid w:val="00A8227D"/>
    <w:rsid w:val="00A83194"/>
    <w:rsid w:val="00A83DD1"/>
    <w:rsid w:val="00A846BE"/>
    <w:rsid w:val="00A84924"/>
    <w:rsid w:val="00A90730"/>
    <w:rsid w:val="00A9079C"/>
    <w:rsid w:val="00A90E57"/>
    <w:rsid w:val="00A9230A"/>
    <w:rsid w:val="00A92AC4"/>
    <w:rsid w:val="00A92C60"/>
    <w:rsid w:val="00A92DA1"/>
    <w:rsid w:val="00A93265"/>
    <w:rsid w:val="00A96828"/>
    <w:rsid w:val="00A976CF"/>
    <w:rsid w:val="00AA01C0"/>
    <w:rsid w:val="00AA06BD"/>
    <w:rsid w:val="00AA10E3"/>
    <w:rsid w:val="00AA2B0D"/>
    <w:rsid w:val="00AA4C95"/>
    <w:rsid w:val="00AA5461"/>
    <w:rsid w:val="00AA5DD7"/>
    <w:rsid w:val="00AA6282"/>
    <w:rsid w:val="00AA6323"/>
    <w:rsid w:val="00AA6363"/>
    <w:rsid w:val="00AA647D"/>
    <w:rsid w:val="00AA7C7B"/>
    <w:rsid w:val="00AB0682"/>
    <w:rsid w:val="00AB06C0"/>
    <w:rsid w:val="00AB14BC"/>
    <w:rsid w:val="00AB2345"/>
    <w:rsid w:val="00AB30CD"/>
    <w:rsid w:val="00AB4734"/>
    <w:rsid w:val="00AB659D"/>
    <w:rsid w:val="00AB6690"/>
    <w:rsid w:val="00AC069B"/>
    <w:rsid w:val="00AC175E"/>
    <w:rsid w:val="00AC2982"/>
    <w:rsid w:val="00AC2C9C"/>
    <w:rsid w:val="00AC311C"/>
    <w:rsid w:val="00AC4519"/>
    <w:rsid w:val="00AC467C"/>
    <w:rsid w:val="00AC5C82"/>
    <w:rsid w:val="00AC68AA"/>
    <w:rsid w:val="00AD0DF2"/>
    <w:rsid w:val="00AD1936"/>
    <w:rsid w:val="00AD1DB2"/>
    <w:rsid w:val="00AD2FE8"/>
    <w:rsid w:val="00AD3C10"/>
    <w:rsid w:val="00AD3E4C"/>
    <w:rsid w:val="00AD4957"/>
    <w:rsid w:val="00AD581D"/>
    <w:rsid w:val="00AD63DC"/>
    <w:rsid w:val="00AD6D2D"/>
    <w:rsid w:val="00AD7D3F"/>
    <w:rsid w:val="00AE171C"/>
    <w:rsid w:val="00AE2838"/>
    <w:rsid w:val="00AE2A26"/>
    <w:rsid w:val="00AE2CC0"/>
    <w:rsid w:val="00AE4443"/>
    <w:rsid w:val="00AE535A"/>
    <w:rsid w:val="00AE5F0B"/>
    <w:rsid w:val="00AE6117"/>
    <w:rsid w:val="00AE66E5"/>
    <w:rsid w:val="00AE75B1"/>
    <w:rsid w:val="00AF00B6"/>
    <w:rsid w:val="00AF0C1F"/>
    <w:rsid w:val="00AF0FEE"/>
    <w:rsid w:val="00AF1005"/>
    <w:rsid w:val="00AF1476"/>
    <w:rsid w:val="00AF29C6"/>
    <w:rsid w:val="00AF3F50"/>
    <w:rsid w:val="00AF41A4"/>
    <w:rsid w:val="00AF5301"/>
    <w:rsid w:val="00AF5E80"/>
    <w:rsid w:val="00AF5F8D"/>
    <w:rsid w:val="00AF6C9B"/>
    <w:rsid w:val="00AF6E35"/>
    <w:rsid w:val="00AF6EC7"/>
    <w:rsid w:val="00B0056A"/>
    <w:rsid w:val="00B00921"/>
    <w:rsid w:val="00B00E7C"/>
    <w:rsid w:val="00B00F6A"/>
    <w:rsid w:val="00B0125D"/>
    <w:rsid w:val="00B019CE"/>
    <w:rsid w:val="00B01D1D"/>
    <w:rsid w:val="00B0269E"/>
    <w:rsid w:val="00B03938"/>
    <w:rsid w:val="00B03AEC"/>
    <w:rsid w:val="00B04169"/>
    <w:rsid w:val="00B044E2"/>
    <w:rsid w:val="00B055EA"/>
    <w:rsid w:val="00B06290"/>
    <w:rsid w:val="00B0647E"/>
    <w:rsid w:val="00B06791"/>
    <w:rsid w:val="00B068B2"/>
    <w:rsid w:val="00B07D12"/>
    <w:rsid w:val="00B108A4"/>
    <w:rsid w:val="00B10A45"/>
    <w:rsid w:val="00B11399"/>
    <w:rsid w:val="00B125C8"/>
    <w:rsid w:val="00B127E3"/>
    <w:rsid w:val="00B14262"/>
    <w:rsid w:val="00B1453A"/>
    <w:rsid w:val="00B15311"/>
    <w:rsid w:val="00B17C47"/>
    <w:rsid w:val="00B21707"/>
    <w:rsid w:val="00B22A50"/>
    <w:rsid w:val="00B254B6"/>
    <w:rsid w:val="00B26565"/>
    <w:rsid w:val="00B26DE7"/>
    <w:rsid w:val="00B276BE"/>
    <w:rsid w:val="00B277B3"/>
    <w:rsid w:val="00B27971"/>
    <w:rsid w:val="00B27A6A"/>
    <w:rsid w:val="00B30AF3"/>
    <w:rsid w:val="00B32675"/>
    <w:rsid w:val="00B32E9D"/>
    <w:rsid w:val="00B33455"/>
    <w:rsid w:val="00B33E2E"/>
    <w:rsid w:val="00B3412D"/>
    <w:rsid w:val="00B34916"/>
    <w:rsid w:val="00B35328"/>
    <w:rsid w:val="00B35DD3"/>
    <w:rsid w:val="00B36960"/>
    <w:rsid w:val="00B37183"/>
    <w:rsid w:val="00B37CB9"/>
    <w:rsid w:val="00B408B1"/>
    <w:rsid w:val="00B40E7B"/>
    <w:rsid w:val="00B4187D"/>
    <w:rsid w:val="00B41C24"/>
    <w:rsid w:val="00B42175"/>
    <w:rsid w:val="00B428FE"/>
    <w:rsid w:val="00B432E5"/>
    <w:rsid w:val="00B44C63"/>
    <w:rsid w:val="00B44F74"/>
    <w:rsid w:val="00B453DE"/>
    <w:rsid w:val="00B45BC6"/>
    <w:rsid w:val="00B45F20"/>
    <w:rsid w:val="00B47025"/>
    <w:rsid w:val="00B47B69"/>
    <w:rsid w:val="00B50C3B"/>
    <w:rsid w:val="00B524A9"/>
    <w:rsid w:val="00B529A9"/>
    <w:rsid w:val="00B53764"/>
    <w:rsid w:val="00B55B79"/>
    <w:rsid w:val="00B560EC"/>
    <w:rsid w:val="00B56B6A"/>
    <w:rsid w:val="00B56CF8"/>
    <w:rsid w:val="00B57D48"/>
    <w:rsid w:val="00B60043"/>
    <w:rsid w:val="00B60CF1"/>
    <w:rsid w:val="00B60D7B"/>
    <w:rsid w:val="00B60FE4"/>
    <w:rsid w:val="00B6145F"/>
    <w:rsid w:val="00B63F92"/>
    <w:rsid w:val="00B64041"/>
    <w:rsid w:val="00B6444D"/>
    <w:rsid w:val="00B645E2"/>
    <w:rsid w:val="00B64C79"/>
    <w:rsid w:val="00B7065D"/>
    <w:rsid w:val="00B706E1"/>
    <w:rsid w:val="00B70BF8"/>
    <w:rsid w:val="00B72F11"/>
    <w:rsid w:val="00B73685"/>
    <w:rsid w:val="00B73E39"/>
    <w:rsid w:val="00B73F23"/>
    <w:rsid w:val="00B742CC"/>
    <w:rsid w:val="00B748DB"/>
    <w:rsid w:val="00B74AD5"/>
    <w:rsid w:val="00B7594A"/>
    <w:rsid w:val="00B75D77"/>
    <w:rsid w:val="00B805A2"/>
    <w:rsid w:val="00B806E3"/>
    <w:rsid w:val="00B809FC"/>
    <w:rsid w:val="00B819D0"/>
    <w:rsid w:val="00B81B33"/>
    <w:rsid w:val="00B820E4"/>
    <w:rsid w:val="00B8282E"/>
    <w:rsid w:val="00B82A39"/>
    <w:rsid w:val="00B82A68"/>
    <w:rsid w:val="00B82D8B"/>
    <w:rsid w:val="00B8326F"/>
    <w:rsid w:val="00B8364D"/>
    <w:rsid w:val="00B84840"/>
    <w:rsid w:val="00B84EDD"/>
    <w:rsid w:val="00B85CDB"/>
    <w:rsid w:val="00B861D8"/>
    <w:rsid w:val="00B87982"/>
    <w:rsid w:val="00B9039E"/>
    <w:rsid w:val="00B90869"/>
    <w:rsid w:val="00B909B2"/>
    <w:rsid w:val="00B91214"/>
    <w:rsid w:val="00B91420"/>
    <w:rsid w:val="00B9219F"/>
    <w:rsid w:val="00B93AF7"/>
    <w:rsid w:val="00B940A6"/>
    <w:rsid w:val="00B95B39"/>
    <w:rsid w:val="00B969B7"/>
    <w:rsid w:val="00B97BEE"/>
    <w:rsid w:val="00B97FAB"/>
    <w:rsid w:val="00BA010E"/>
    <w:rsid w:val="00BA0339"/>
    <w:rsid w:val="00BA09B6"/>
    <w:rsid w:val="00BA158A"/>
    <w:rsid w:val="00BA15BD"/>
    <w:rsid w:val="00BA19AE"/>
    <w:rsid w:val="00BA1B30"/>
    <w:rsid w:val="00BA1EBA"/>
    <w:rsid w:val="00BA1FCA"/>
    <w:rsid w:val="00BA495B"/>
    <w:rsid w:val="00BA5866"/>
    <w:rsid w:val="00BA6EFE"/>
    <w:rsid w:val="00BA7044"/>
    <w:rsid w:val="00BA74BA"/>
    <w:rsid w:val="00BA7F1D"/>
    <w:rsid w:val="00BB08D4"/>
    <w:rsid w:val="00BB0956"/>
    <w:rsid w:val="00BB099F"/>
    <w:rsid w:val="00BB0D04"/>
    <w:rsid w:val="00BB27FC"/>
    <w:rsid w:val="00BB2DB4"/>
    <w:rsid w:val="00BB30D8"/>
    <w:rsid w:val="00BB3538"/>
    <w:rsid w:val="00BB4462"/>
    <w:rsid w:val="00BB450E"/>
    <w:rsid w:val="00BB6539"/>
    <w:rsid w:val="00BB6586"/>
    <w:rsid w:val="00BB723C"/>
    <w:rsid w:val="00BB7EF7"/>
    <w:rsid w:val="00BC0C92"/>
    <w:rsid w:val="00BC163F"/>
    <w:rsid w:val="00BC1A17"/>
    <w:rsid w:val="00BC224F"/>
    <w:rsid w:val="00BC2C9A"/>
    <w:rsid w:val="00BC3A6B"/>
    <w:rsid w:val="00BC3B55"/>
    <w:rsid w:val="00BC4B64"/>
    <w:rsid w:val="00BC4D4D"/>
    <w:rsid w:val="00BC4E9C"/>
    <w:rsid w:val="00BC5320"/>
    <w:rsid w:val="00BC536D"/>
    <w:rsid w:val="00BC54FD"/>
    <w:rsid w:val="00BC70FB"/>
    <w:rsid w:val="00BC750C"/>
    <w:rsid w:val="00BD0439"/>
    <w:rsid w:val="00BD204E"/>
    <w:rsid w:val="00BD2676"/>
    <w:rsid w:val="00BD287B"/>
    <w:rsid w:val="00BD3224"/>
    <w:rsid w:val="00BD46C0"/>
    <w:rsid w:val="00BE01C0"/>
    <w:rsid w:val="00BE0572"/>
    <w:rsid w:val="00BE2376"/>
    <w:rsid w:val="00BE29C7"/>
    <w:rsid w:val="00BE334C"/>
    <w:rsid w:val="00BE3458"/>
    <w:rsid w:val="00BE3D91"/>
    <w:rsid w:val="00BE49E9"/>
    <w:rsid w:val="00BE5590"/>
    <w:rsid w:val="00BE6EB7"/>
    <w:rsid w:val="00BE769E"/>
    <w:rsid w:val="00BE78E0"/>
    <w:rsid w:val="00BE7967"/>
    <w:rsid w:val="00BF0049"/>
    <w:rsid w:val="00BF0919"/>
    <w:rsid w:val="00BF14AB"/>
    <w:rsid w:val="00BF1DF2"/>
    <w:rsid w:val="00BF22AF"/>
    <w:rsid w:val="00BF41A5"/>
    <w:rsid w:val="00BF43A3"/>
    <w:rsid w:val="00BF49F0"/>
    <w:rsid w:val="00BF4A27"/>
    <w:rsid w:val="00BF6550"/>
    <w:rsid w:val="00BF6D01"/>
    <w:rsid w:val="00C000AF"/>
    <w:rsid w:val="00C002CF"/>
    <w:rsid w:val="00C003AF"/>
    <w:rsid w:val="00C016DA"/>
    <w:rsid w:val="00C017F3"/>
    <w:rsid w:val="00C03433"/>
    <w:rsid w:val="00C04EE9"/>
    <w:rsid w:val="00C0544A"/>
    <w:rsid w:val="00C058B7"/>
    <w:rsid w:val="00C05D38"/>
    <w:rsid w:val="00C07538"/>
    <w:rsid w:val="00C07591"/>
    <w:rsid w:val="00C07A40"/>
    <w:rsid w:val="00C07B41"/>
    <w:rsid w:val="00C07C43"/>
    <w:rsid w:val="00C10729"/>
    <w:rsid w:val="00C10F31"/>
    <w:rsid w:val="00C11B9D"/>
    <w:rsid w:val="00C130C6"/>
    <w:rsid w:val="00C155DE"/>
    <w:rsid w:val="00C15B04"/>
    <w:rsid w:val="00C221BA"/>
    <w:rsid w:val="00C2304A"/>
    <w:rsid w:val="00C2427B"/>
    <w:rsid w:val="00C24931"/>
    <w:rsid w:val="00C24976"/>
    <w:rsid w:val="00C26139"/>
    <w:rsid w:val="00C27464"/>
    <w:rsid w:val="00C30303"/>
    <w:rsid w:val="00C3213B"/>
    <w:rsid w:val="00C33312"/>
    <w:rsid w:val="00C335A5"/>
    <w:rsid w:val="00C33794"/>
    <w:rsid w:val="00C33905"/>
    <w:rsid w:val="00C34700"/>
    <w:rsid w:val="00C4210F"/>
    <w:rsid w:val="00C43C71"/>
    <w:rsid w:val="00C4444D"/>
    <w:rsid w:val="00C445E5"/>
    <w:rsid w:val="00C44EF6"/>
    <w:rsid w:val="00C45DA3"/>
    <w:rsid w:val="00C460B0"/>
    <w:rsid w:val="00C46DB3"/>
    <w:rsid w:val="00C50114"/>
    <w:rsid w:val="00C501C0"/>
    <w:rsid w:val="00C5128D"/>
    <w:rsid w:val="00C51A29"/>
    <w:rsid w:val="00C531D0"/>
    <w:rsid w:val="00C534F2"/>
    <w:rsid w:val="00C53517"/>
    <w:rsid w:val="00C53581"/>
    <w:rsid w:val="00C53D7A"/>
    <w:rsid w:val="00C53F4C"/>
    <w:rsid w:val="00C542C5"/>
    <w:rsid w:val="00C555B1"/>
    <w:rsid w:val="00C55A85"/>
    <w:rsid w:val="00C56447"/>
    <w:rsid w:val="00C56780"/>
    <w:rsid w:val="00C56CCC"/>
    <w:rsid w:val="00C576DB"/>
    <w:rsid w:val="00C600A4"/>
    <w:rsid w:val="00C6081C"/>
    <w:rsid w:val="00C6130A"/>
    <w:rsid w:val="00C61AE3"/>
    <w:rsid w:val="00C62A70"/>
    <w:rsid w:val="00C631C6"/>
    <w:rsid w:val="00C63A6F"/>
    <w:rsid w:val="00C641F0"/>
    <w:rsid w:val="00C64AD2"/>
    <w:rsid w:val="00C65211"/>
    <w:rsid w:val="00C653B1"/>
    <w:rsid w:val="00C65683"/>
    <w:rsid w:val="00C65F46"/>
    <w:rsid w:val="00C65F70"/>
    <w:rsid w:val="00C6655C"/>
    <w:rsid w:val="00C6724A"/>
    <w:rsid w:val="00C67D9C"/>
    <w:rsid w:val="00C70ED3"/>
    <w:rsid w:val="00C71741"/>
    <w:rsid w:val="00C72419"/>
    <w:rsid w:val="00C727C0"/>
    <w:rsid w:val="00C73B54"/>
    <w:rsid w:val="00C745BD"/>
    <w:rsid w:val="00C75A4F"/>
    <w:rsid w:val="00C7618F"/>
    <w:rsid w:val="00C766AF"/>
    <w:rsid w:val="00C76BD6"/>
    <w:rsid w:val="00C7746D"/>
    <w:rsid w:val="00C81125"/>
    <w:rsid w:val="00C81BF6"/>
    <w:rsid w:val="00C877DC"/>
    <w:rsid w:val="00C877DD"/>
    <w:rsid w:val="00C9049C"/>
    <w:rsid w:val="00C9061C"/>
    <w:rsid w:val="00C929C5"/>
    <w:rsid w:val="00C935CD"/>
    <w:rsid w:val="00C94222"/>
    <w:rsid w:val="00C94FD7"/>
    <w:rsid w:val="00C95B50"/>
    <w:rsid w:val="00C95C55"/>
    <w:rsid w:val="00C9631C"/>
    <w:rsid w:val="00C96858"/>
    <w:rsid w:val="00C96D3E"/>
    <w:rsid w:val="00CA16AD"/>
    <w:rsid w:val="00CA1B68"/>
    <w:rsid w:val="00CA1D31"/>
    <w:rsid w:val="00CA3C5B"/>
    <w:rsid w:val="00CA3DC8"/>
    <w:rsid w:val="00CA4753"/>
    <w:rsid w:val="00CA5259"/>
    <w:rsid w:val="00CA5331"/>
    <w:rsid w:val="00CA58E5"/>
    <w:rsid w:val="00CB0137"/>
    <w:rsid w:val="00CB09B8"/>
    <w:rsid w:val="00CB0EB2"/>
    <w:rsid w:val="00CB2C49"/>
    <w:rsid w:val="00CB3162"/>
    <w:rsid w:val="00CB33E1"/>
    <w:rsid w:val="00CB371B"/>
    <w:rsid w:val="00CB3FDB"/>
    <w:rsid w:val="00CB4478"/>
    <w:rsid w:val="00CB5545"/>
    <w:rsid w:val="00CB60C0"/>
    <w:rsid w:val="00CB6E08"/>
    <w:rsid w:val="00CB7982"/>
    <w:rsid w:val="00CB7B94"/>
    <w:rsid w:val="00CC0A4E"/>
    <w:rsid w:val="00CC1121"/>
    <w:rsid w:val="00CC2F60"/>
    <w:rsid w:val="00CC39C8"/>
    <w:rsid w:val="00CC3FFF"/>
    <w:rsid w:val="00CC4067"/>
    <w:rsid w:val="00CC410F"/>
    <w:rsid w:val="00CC423E"/>
    <w:rsid w:val="00CC5643"/>
    <w:rsid w:val="00CC577F"/>
    <w:rsid w:val="00CC6BCE"/>
    <w:rsid w:val="00CC6D35"/>
    <w:rsid w:val="00CC7A32"/>
    <w:rsid w:val="00CC7FB2"/>
    <w:rsid w:val="00CD0105"/>
    <w:rsid w:val="00CD1E2E"/>
    <w:rsid w:val="00CD3E0E"/>
    <w:rsid w:val="00CD4684"/>
    <w:rsid w:val="00CD5099"/>
    <w:rsid w:val="00CD5E08"/>
    <w:rsid w:val="00CD6D56"/>
    <w:rsid w:val="00CE14A9"/>
    <w:rsid w:val="00CE35EA"/>
    <w:rsid w:val="00CE47E8"/>
    <w:rsid w:val="00CE5480"/>
    <w:rsid w:val="00CE65FE"/>
    <w:rsid w:val="00CE6632"/>
    <w:rsid w:val="00CF0537"/>
    <w:rsid w:val="00CF08F6"/>
    <w:rsid w:val="00CF20C1"/>
    <w:rsid w:val="00CF21AD"/>
    <w:rsid w:val="00CF3D70"/>
    <w:rsid w:val="00CF406A"/>
    <w:rsid w:val="00CF43CB"/>
    <w:rsid w:val="00CF52DC"/>
    <w:rsid w:val="00CF533E"/>
    <w:rsid w:val="00CF5738"/>
    <w:rsid w:val="00CF5E19"/>
    <w:rsid w:val="00CF6484"/>
    <w:rsid w:val="00CF6E5A"/>
    <w:rsid w:val="00CF73FE"/>
    <w:rsid w:val="00D00129"/>
    <w:rsid w:val="00D00F74"/>
    <w:rsid w:val="00D01A2A"/>
    <w:rsid w:val="00D01FD3"/>
    <w:rsid w:val="00D03333"/>
    <w:rsid w:val="00D038AF"/>
    <w:rsid w:val="00D03D55"/>
    <w:rsid w:val="00D05117"/>
    <w:rsid w:val="00D0714D"/>
    <w:rsid w:val="00D0719C"/>
    <w:rsid w:val="00D103F0"/>
    <w:rsid w:val="00D10ACA"/>
    <w:rsid w:val="00D1162F"/>
    <w:rsid w:val="00D11650"/>
    <w:rsid w:val="00D122B9"/>
    <w:rsid w:val="00D1349A"/>
    <w:rsid w:val="00D13A96"/>
    <w:rsid w:val="00D13E86"/>
    <w:rsid w:val="00D1407B"/>
    <w:rsid w:val="00D150C9"/>
    <w:rsid w:val="00D16500"/>
    <w:rsid w:val="00D165DF"/>
    <w:rsid w:val="00D168E3"/>
    <w:rsid w:val="00D16F9C"/>
    <w:rsid w:val="00D171F9"/>
    <w:rsid w:val="00D17A7B"/>
    <w:rsid w:val="00D17ECB"/>
    <w:rsid w:val="00D20543"/>
    <w:rsid w:val="00D215FA"/>
    <w:rsid w:val="00D21CDA"/>
    <w:rsid w:val="00D22472"/>
    <w:rsid w:val="00D2257F"/>
    <w:rsid w:val="00D23B31"/>
    <w:rsid w:val="00D24ECD"/>
    <w:rsid w:val="00D27472"/>
    <w:rsid w:val="00D27488"/>
    <w:rsid w:val="00D27711"/>
    <w:rsid w:val="00D30AC8"/>
    <w:rsid w:val="00D31026"/>
    <w:rsid w:val="00D3239F"/>
    <w:rsid w:val="00D338FB"/>
    <w:rsid w:val="00D34790"/>
    <w:rsid w:val="00D35726"/>
    <w:rsid w:val="00D35AFC"/>
    <w:rsid w:val="00D37829"/>
    <w:rsid w:val="00D4136F"/>
    <w:rsid w:val="00D4372B"/>
    <w:rsid w:val="00D44253"/>
    <w:rsid w:val="00D460C5"/>
    <w:rsid w:val="00D47BA9"/>
    <w:rsid w:val="00D51AE8"/>
    <w:rsid w:val="00D51B34"/>
    <w:rsid w:val="00D521C8"/>
    <w:rsid w:val="00D536D1"/>
    <w:rsid w:val="00D54F12"/>
    <w:rsid w:val="00D5506E"/>
    <w:rsid w:val="00D553EE"/>
    <w:rsid w:val="00D55559"/>
    <w:rsid w:val="00D55C82"/>
    <w:rsid w:val="00D56A4C"/>
    <w:rsid w:val="00D56B90"/>
    <w:rsid w:val="00D56E09"/>
    <w:rsid w:val="00D56E32"/>
    <w:rsid w:val="00D57A84"/>
    <w:rsid w:val="00D60F7E"/>
    <w:rsid w:val="00D6105C"/>
    <w:rsid w:val="00D62100"/>
    <w:rsid w:val="00D6265D"/>
    <w:rsid w:val="00D63940"/>
    <w:rsid w:val="00D63CD9"/>
    <w:rsid w:val="00D64C2C"/>
    <w:rsid w:val="00D65030"/>
    <w:rsid w:val="00D6594C"/>
    <w:rsid w:val="00D66C33"/>
    <w:rsid w:val="00D70486"/>
    <w:rsid w:val="00D744A3"/>
    <w:rsid w:val="00D7469E"/>
    <w:rsid w:val="00D74A20"/>
    <w:rsid w:val="00D75031"/>
    <w:rsid w:val="00D75138"/>
    <w:rsid w:val="00D7638C"/>
    <w:rsid w:val="00D76A02"/>
    <w:rsid w:val="00D76F75"/>
    <w:rsid w:val="00D8073B"/>
    <w:rsid w:val="00D80CD7"/>
    <w:rsid w:val="00D81686"/>
    <w:rsid w:val="00D81727"/>
    <w:rsid w:val="00D821B7"/>
    <w:rsid w:val="00D83923"/>
    <w:rsid w:val="00D83A52"/>
    <w:rsid w:val="00D83FF4"/>
    <w:rsid w:val="00D84165"/>
    <w:rsid w:val="00D853D9"/>
    <w:rsid w:val="00D85555"/>
    <w:rsid w:val="00D865FB"/>
    <w:rsid w:val="00D86CC2"/>
    <w:rsid w:val="00D913F9"/>
    <w:rsid w:val="00D945FB"/>
    <w:rsid w:val="00D94BE5"/>
    <w:rsid w:val="00D94D4D"/>
    <w:rsid w:val="00D95596"/>
    <w:rsid w:val="00D95D43"/>
    <w:rsid w:val="00D95DFF"/>
    <w:rsid w:val="00D96487"/>
    <w:rsid w:val="00D96733"/>
    <w:rsid w:val="00D97CA9"/>
    <w:rsid w:val="00DA0751"/>
    <w:rsid w:val="00DA07D4"/>
    <w:rsid w:val="00DA21E2"/>
    <w:rsid w:val="00DA39B7"/>
    <w:rsid w:val="00DA4503"/>
    <w:rsid w:val="00DA4E18"/>
    <w:rsid w:val="00DA5106"/>
    <w:rsid w:val="00DA609D"/>
    <w:rsid w:val="00DA6277"/>
    <w:rsid w:val="00DA72EA"/>
    <w:rsid w:val="00DB0844"/>
    <w:rsid w:val="00DB08B6"/>
    <w:rsid w:val="00DB08F4"/>
    <w:rsid w:val="00DB109E"/>
    <w:rsid w:val="00DB13AD"/>
    <w:rsid w:val="00DB1775"/>
    <w:rsid w:val="00DB1D5B"/>
    <w:rsid w:val="00DB21D1"/>
    <w:rsid w:val="00DB3394"/>
    <w:rsid w:val="00DB49C7"/>
    <w:rsid w:val="00DB5BBC"/>
    <w:rsid w:val="00DB5FD7"/>
    <w:rsid w:val="00DB6106"/>
    <w:rsid w:val="00DB613C"/>
    <w:rsid w:val="00DB7334"/>
    <w:rsid w:val="00DB7A4E"/>
    <w:rsid w:val="00DC07D3"/>
    <w:rsid w:val="00DC1FFE"/>
    <w:rsid w:val="00DC2307"/>
    <w:rsid w:val="00DC360F"/>
    <w:rsid w:val="00DC3762"/>
    <w:rsid w:val="00DC5B69"/>
    <w:rsid w:val="00DC65F2"/>
    <w:rsid w:val="00DC7C2C"/>
    <w:rsid w:val="00DC7FC8"/>
    <w:rsid w:val="00DC7FCD"/>
    <w:rsid w:val="00DD1307"/>
    <w:rsid w:val="00DD1818"/>
    <w:rsid w:val="00DD21FB"/>
    <w:rsid w:val="00DD2324"/>
    <w:rsid w:val="00DD2E61"/>
    <w:rsid w:val="00DD4223"/>
    <w:rsid w:val="00DD5898"/>
    <w:rsid w:val="00DD5DF1"/>
    <w:rsid w:val="00DD5DFA"/>
    <w:rsid w:val="00DD5F04"/>
    <w:rsid w:val="00DD77B6"/>
    <w:rsid w:val="00DD7A5E"/>
    <w:rsid w:val="00DE0C1B"/>
    <w:rsid w:val="00DE104D"/>
    <w:rsid w:val="00DE11F3"/>
    <w:rsid w:val="00DE2546"/>
    <w:rsid w:val="00DE2C35"/>
    <w:rsid w:val="00DE2FE4"/>
    <w:rsid w:val="00DE3169"/>
    <w:rsid w:val="00DE3204"/>
    <w:rsid w:val="00DE37E1"/>
    <w:rsid w:val="00DE41C0"/>
    <w:rsid w:val="00DE43DB"/>
    <w:rsid w:val="00DE79A5"/>
    <w:rsid w:val="00DE7D64"/>
    <w:rsid w:val="00DF08BA"/>
    <w:rsid w:val="00DF0CC3"/>
    <w:rsid w:val="00DF1D14"/>
    <w:rsid w:val="00DF1D37"/>
    <w:rsid w:val="00DF2C6C"/>
    <w:rsid w:val="00DF2C8C"/>
    <w:rsid w:val="00DF3491"/>
    <w:rsid w:val="00DF35EA"/>
    <w:rsid w:val="00DF38BB"/>
    <w:rsid w:val="00DF3BEF"/>
    <w:rsid w:val="00DF3E4F"/>
    <w:rsid w:val="00DF4983"/>
    <w:rsid w:val="00DF5EE4"/>
    <w:rsid w:val="00DF5F85"/>
    <w:rsid w:val="00DF76A7"/>
    <w:rsid w:val="00DF7B30"/>
    <w:rsid w:val="00E01C24"/>
    <w:rsid w:val="00E03C2B"/>
    <w:rsid w:val="00E05110"/>
    <w:rsid w:val="00E05FEA"/>
    <w:rsid w:val="00E06480"/>
    <w:rsid w:val="00E0653B"/>
    <w:rsid w:val="00E067BF"/>
    <w:rsid w:val="00E071C5"/>
    <w:rsid w:val="00E102C5"/>
    <w:rsid w:val="00E10625"/>
    <w:rsid w:val="00E1088C"/>
    <w:rsid w:val="00E10D18"/>
    <w:rsid w:val="00E1114B"/>
    <w:rsid w:val="00E12964"/>
    <w:rsid w:val="00E12D42"/>
    <w:rsid w:val="00E12F45"/>
    <w:rsid w:val="00E13D8E"/>
    <w:rsid w:val="00E14D0A"/>
    <w:rsid w:val="00E15674"/>
    <w:rsid w:val="00E15B57"/>
    <w:rsid w:val="00E15CB1"/>
    <w:rsid w:val="00E16570"/>
    <w:rsid w:val="00E16AED"/>
    <w:rsid w:val="00E1724A"/>
    <w:rsid w:val="00E174A7"/>
    <w:rsid w:val="00E1787F"/>
    <w:rsid w:val="00E205CB"/>
    <w:rsid w:val="00E20FA5"/>
    <w:rsid w:val="00E214E0"/>
    <w:rsid w:val="00E216B5"/>
    <w:rsid w:val="00E22A1D"/>
    <w:rsid w:val="00E2333A"/>
    <w:rsid w:val="00E23742"/>
    <w:rsid w:val="00E25212"/>
    <w:rsid w:val="00E25F4A"/>
    <w:rsid w:val="00E271CF"/>
    <w:rsid w:val="00E302EA"/>
    <w:rsid w:val="00E30847"/>
    <w:rsid w:val="00E30B90"/>
    <w:rsid w:val="00E30E71"/>
    <w:rsid w:val="00E31F26"/>
    <w:rsid w:val="00E31F63"/>
    <w:rsid w:val="00E3244E"/>
    <w:rsid w:val="00E32C5C"/>
    <w:rsid w:val="00E33F75"/>
    <w:rsid w:val="00E34832"/>
    <w:rsid w:val="00E34A0F"/>
    <w:rsid w:val="00E37045"/>
    <w:rsid w:val="00E378E9"/>
    <w:rsid w:val="00E37B08"/>
    <w:rsid w:val="00E40005"/>
    <w:rsid w:val="00E40B62"/>
    <w:rsid w:val="00E4116E"/>
    <w:rsid w:val="00E41D9A"/>
    <w:rsid w:val="00E43243"/>
    <w:rsid w:val="00E44456"/>
    <w:rsid w:val="00E449B6"/>
    <w:rsid w:val="00E44C36"/>
    <w:rsid w:val="00E453B0"/>
    <w:rsid w:val="00E455BF"/>
    <w:rsid w:val="00E464EB"/>
    <w:rsid w:val="00E46643"/>
    <w:rsid w:val="00E473E8"/>
    <w:rsid w:val="00E477D6"/>
    <w:rsid w:val="00E50ACE"/>
    <w:rsid w:val="00E50C90"/>
    <w:rsid w:val="00E51BDD"/>
    <w:rsid w:val="00E520D4"/>
    <w:rsid w:val="00E52A35"/>
    <w:rsid w:val="00E53296"/>
    <w:rsid w:val="00E534BE"/>
    <w:rsid w:val="00E549E4"/>
    <w:rsid w:val="00E54BC6"/>
    <w:rsid w:val="00E56214"/>
    <w:rsid w:val="00E576EC"/>
    <w:rsid w:val="00E61B37"/>
    <w:rsid w:val="00E627D9"/>
    <w:rsid w:val="00E62C5D"/>
    <w:rsid w:val="00E62FDD"/>
    <w:rsid w:val="00E63F86"/>
    <w:rsid w:val="00E64705"/>
    <w:rsid w:val="00E64A08"/>
    <w:rsid w:val="00E65694"/>
    <w:rsid w:val="00E668CA"/>
    <w:rsid w:val="00E70257"/>
    <w:rsid w:val="00E707B9"/>
    <w:rsid w:val="00E719F0"/>
    <w:rsid w:val="00E740A1"/>
    <w:rsid w:val="00E74F4A"/>
    <w:rsid w:val="00E752F5"/>
    <w:rsid w:val="00E75F85"/>
    <w:rsid w:val="00E76519"/>
    <w:rsid w:val="00E76882"/>
    <w:rsid w:val="00E76D50"/>
    <w:rsid w:val="00E801C6"/>
    <w:rsid w:val="00E81ADC"/>
    <w:rsid w:val="00E825C7"/>
    <w:rsid w:val="00E825DA"/>
    <w:rsid w:val="00E829C5"/>
    <w:rsid w:val="00E82B78"/>
    <w:rsid w:val="00E82EF1"/>
    <w:rsid w:val="00E82FDB"/>
    <w:rsid w:val="00E83CC2"/>
    <w:rsid w:val="00E85966"/>
    <w:rsid w:val="00E86D73"/>
    <w:rsid w:val="00E879B0"/>
    <w:rsid w:val="00E90013"/>
    <w:rsid w:val="00E90104"/>
    <w:rsid w:val="00E90FBC"/>
    <w:rsid w:val="00E91376"/>
    <w:rsid w:val="00E915BD"/>
    <w:rsid w:val="00E915F7"/>
    <w:rsid w:val="00E91A18"/>
    <w:rsid w:val="00E91FDF"/>
    <w:rsid w:val="00E93782"/>
    <w:rsid w:val="00E94AC7"/>
    <w:rsid w:val="00E97224"/>
    <w:rsid w:val="00E9783C"/>
    <w:rsid w:val="00E978BB"/>
    <w:rsid w:val="00E97A04"/>
    <w:rsid w:val="00E97EAA"/>
    <w:rsid w:val="00EA0BC0"/>
    <w:rsid w:val="00EA1B83"/>
    <w:rsid w:val="00EA2073"/>
    <w:rsid w:val="00EA2080"/>
    <w:rsid w:val="00EA2FF9"/>
    <w:rsid w:val="00EA4F54"/>
    <w:rsid w:val="00EA7377"/>
    <w:rsid w:val="00EB0D2C"/>
    <w:rsid w:val="00EB1963"/>
    <w:rsid w:val="00EB2E4E"/>
    <w:rsid w:val="00EB5BBB"/>
    <w:rsid w:val="00EB6D5F"/>
    <w:rsid w:val="00EB76C7"/>
    <w:rsid w:val="00EB7DFA"/>
    <w:rsid w:val="00EC1952"/>
    <w:rsid w:val="00EC27EB"/>
    <w:rsid w:val="00EC2DEC"/>
    <w:rsid w:val="00EC2E05"/>
    <w:rsid w:val="00EC2FDA"/>
    <w:rsid w:val="00EC320F"/>
    <w:rsid w:val="00EC361E"/>
    <w:rsid w:val="00EC37AD"/>
    <w:rsid w:val="00EC38AD"/>
    <w:rsid w:val="00EC4039"/>
    <w:rsid w:val="00EC4C86"/>
    <w:rsid w:val="00EC4FCD"/>
    <w:rsid w:val="00EC5799"/>
    <w:rsid w:val="00EC5980"/>
    <w:rsid w:val="00EC599D"/>
    <w:rsid w:val="00EC5A16"/>
    <w:rsid w:val="00EC7742"/>
    <w:rsid w:val="00EC7B15"/>
    <w:rsid w:val="00ED11AB"/>
    <w:rsid w:val="00ED2A11"/>
    <w:rsid w:val="00ED2D16"/>
    <w:rsid w:val="00ED2F62"/>
    <w:rsid w:val="00ED5063"/>
    <w:rsid w:val="00ED532C"/>
    <w:rsid w:val="00ED56B6"/>
    <w:rsid w:val="00ED6807"/>
    <w:rsid w:val="00ED6AEA"/>
    <w:rsid w:val="00ED7022"/>
    <w:rsid w:val="00ED7755"/>
    <w:rsid w:val="00ED7D40"/>
    <w:rsid w:val="00EE02CF"/>
    <w:rsid w:val="00EE1501"/>
    <w:rsid w:val="00EE1668"/>
    <w:rsid w:val="00EE28D9"/>
    <w:rsid w:val="00EE3376"/>
    <w:rsid w:val="00EE3C08"/>
    <w:rsid w:val="00EE4674"/>
    <w:rsid w:val="00EE6801"/>
    <w:rsid w:val="00EE724D"/>
    <w:rsid w:val="00EF1314"/>
    <w:rsid w:val="00EF1ADE"/>
    <w:rsid w:val="00EF1F9F"/>
    <w:rsid w:val="00EF216C"/>
    <w:rsid w:val="00EF25F7"/>
    <w:rsid w:val="00EF2A65"/>
    <w:rsid w:val="00EF2E23"/>
    <w:rsid w:val="00EF3591"/>
    <w:rsid w:val="00EF3B23"/>
    <w:rsid w:val="00EF42CE"/>
    <w:rsid w:val="00EF43F1"/>
    <w:rsid w:val="00EF5632"/>
    <w:rsid w:val="00EF60CA"/>
    <w:rsid w:val="00EF6745"/>
    <w:rsid w:val="00EF777D"/>
    <w:rsid w:val="00EF7AC2"/>
    <w:rsid w:val="00F00633"/>
    <w:rsid w:val="00F00A92"/>
    <w:rsid w:val="00F01570"/>
    <w:rsid w:val="00F01758"/>
    <w:rsid w:val="00F01BE2"/>
    <w:rsid w:val="00F02F62"/>
    <w:rsid w:val="00F047F6"/>
    <w:rsid w:val="00F050E0"/>
    <w:rsid w:val="00F059D8"/>
    <w:rsid w:val="00F05F9D"/>
    <w:rsid w:val="00F06526"/>
    <w:rsid w:val="00F07CC8"/>
    <w:rsid w:val="00F10029"/>
    <w:rsid w:val="00F1022E"/>
    <w:rsid w:val="00F106DE"/>
    <w:rsid w:val="00F1179D"/>
    <w:rsid w:val="00F12CDA"/>
    <w:rsid w:val="00F13C37"/>
    <w:rsid w:val="00F14079"/>
    <w:rsid w:val="00F1419B"/>
    <w:rsid w:val="00F14795"/>
    <w:rsid w:val="00F156E8"/>
    <w:rsid w:val="00F15BB9"/>
    <w:rsid w:val="00F173C0"/>
    <w:rsid w:val="00F20A2E"/>
    <w:rsid w:val="00F22353"/>
    <w:rsid w:val="00F22590"/>
    <w:rsid w:val="00F23171"/>
    <w:rsid w:val="00F235F1"/>
    <w:rsid w:val="00F254B5"/>
    <w:rsid w:val="00F267DE"/>
    <w:rsid w:val="00F274B9"/>
    <w:rsid w:val="00F27C63"/>
    <w:rsid w:val="00F31205"/>
    <w:rsid w:val="00F31660"/>
    <w:rsid w:val="00F3179E"/>
    <w:rsid w:val="00F32BC8"/>
    <w:rsid w:val="00F34885"/>
    <w:rsid w:val="00F34F24"/>
    <w:rsid w:val="00F363A7"/>
    <w:rsid w:val="00F36895"/>
    <w:rsid w:val="00F36A66"/>
    <w:rsid w:val="00F40340"/>
    <w:rsid w:val="00F4056E"/>
    <w:rsid w:val="00F4091C"/>
    <w:rsid w:val="00F4186C"/>
    <w:rsid w:val="00F42FBF"/>
    <w:rsid w:val="00F43089"/>
    <w:rsid w:val="00F4368B"/>
    <w:rsid w:val="00F43ECE"/>
    <w:rsid w:val="00F45937"/>
    <w:rsid w:val="00F45E7C"/>
    <w:rsid w:val="00F46093"/>
    <w:rsid w:val="00F463AE"/>
    <w:rsid w:val="00F4693C"/>
    <w:rsid w:val="00F474DA"/>
    <w:rsid w:val="00F47722"/>
    <w:rsid w:val="00F47D0A"/>
    <w:rsid w:val="00F50006"/>
    <w:rsid w:val="00F500AF"/>
    <w:rsid w:val="00F5047F"/>
    <w:rsid w:val="00F50A0B"/>
    <w:rsid w:val="00F52E22"/>
    <w:rsid w:val="00F53B38"/>
    <w:rsid w:val="00F54D3D"/>
    <w:rsid w:val="00F54E29"/>
    <w:rsid w:val="00F550CA"/>
    <w:rsid w:val="00F56FCE"/>
    <w:rsid w:val="00F60B8C"/>
    <w:rsid w:val="00F61D8C"/>
    <w:rsid w:val="00F637E7"/>
    <w:rsid w:val="00F63DBC"/>
    <w:rsid w:val="00F63E0A"/>
    <w:rsid w:val="00F64742"/>
    <w:rsid w:val="00F65067"/>
    <w:rsid w:val="00F65B97"/>
    <w:rsid w:val="00F660EB"/>
    <w:rsid w:val="00F66B69"/>
    <w:rsid w:val="00F66D85"/>
    <w:rsid w:val="00F66DA2"/>
    <w:rsid w:val="00F72433"/>
    <w:rsid w:val="00F726FB"/>
    <w:rsid w:val="00F72C35"/>
    <w:rsid w:val="00F733C0"/>
    <w:rsid w:val="00F756AD"/>
    <w:rsid w:val="00F7681C"/>
    <w:rsid w:val="00F7685C"/>
    <w:rsid w:val="00F771E9"/>
    <w:rsid w:val="00F77CF0"/>
    <w:rsid w:val="00F8009A"/>
    <w:rsid w:val="00F8164A"/>
    <w:rsid w:val="00F83B63"/>
    <w:rsid w:val="00F85440"/>
    <w:rsid w:val="00F85607"/>
    <w:rsid w:val="00F85F6B"/>
    <w:rsid w:val="00F87587"/>
    <w:rsid w:val="00F87D68"/>
    <w:rsid w:val="00F90315"/>
    <w:rsid w:val="00F91512"/>
    <w:rsid w:val="00F917AB"/>
    <w:rsid w:val="00F9339B"/>
    <w:rsid w:val="00F942B1"/>
    <w:rsid w:val="00F952D2"/>
    <w:rsid w:val="00F96B9A"/>
    <w:rsid w:val="00F97120"/>
    <w:rsid w:val="00FA0465"/>
    <w:rsid w:val="00FA04D4"/>
    <w:rsid w:val="00FA0DE0"/>
    <w:rsid w:val="00FA22F3"/>
    <w:rsid w:val="00FA2E62"/>
    <w:rsid w:val="00FA385D"/>
    <w:rsid w:val="00FA439F"/>
    <w:rsid w:val="00FA4A3A"/>
    <w:rsid w:val="00FA53D1"/>
    <w:rsid w:val="00FA5F8D"/>
    <w:rsid w:val="00FA6455"/>
    <w:rsid w:val="00FA66F1"/>
    <w:rsid w:val="00FA7481"/>
    <w:rsid w:val="00FA7C51"/>
    <w:rsid w:val="00FB0B9D"/>
    <w:rsid w:val="00FB1445"/>
    <w:rsid w:val="00FB1E9F"/>
    <w:rsid w:val="00FB1FA3"/>
    <w:rsid w:val="00FB215F"/>
    <w:rsid w:val="00FB2BAA"/>
    <w:rsid w:val="00FB3542"/>
    <w:rsid w:val="00FB3A66"/>
    <w:rsid w:val="00FB3D53"/>
    <w:rsid w:val="00FB51D0"/>
    <w:rsid w:val="00FB5612"/>
    <w:rsid w:val="00FB7AB4"/>
    <w:rsid w:val="00FC05C2"/>
    <w:rsid w:val="00FC266C"/>
    <w:rsid w:val="00FC2BCA"/>
    <w:rsid w:val="00FC3390"/>
    <w:rsid w:val="00FC3AE0"/>
    <w:rsid w:val="00FC586D"/>
    <w:rsid w:val="00FC5C53"/>
    <w:rsid w:val="00FC7490"/>
    <w:rsid w:val="00FC7C1E"/>
    <w:rsid w:val="00FC7E18"/>
    <w:rsid w:val="00FD0AA9"/>
    <w:rsid w:val="00FD1656"/>
    <w:rsid w:val="00FD2272"/>
    <w:rsid w:val="00FD25B6"/>
    <w:rsid w:val="00FD28DA"/>
    <w:rsid w:val="00FD2A03"/>
    <w:rsid w:val="00FD3D8C"/>
    <w:rsid w:val="00FD4A96"/>
    <w:rsid w:val="00FD4F13"/>
    <w:rsid w:val="00FD5554"/>
    <w:rsid w:val="00FD6911"/>
    <w:rsid w:val="00FD6A22"/>
    <w:rsid w:val="00FD7172"/>
    <w:rsid w:val="00FE05A0"/>
    <w:rsid w:val="00FE2FE2"/>
    <w:rsid w:val="00FE3404"/>
    <w:rsid w:val="00FE3850"/>
    <w:rsid w:val="00FE3D02"/>
    <w:rsid w:val="00FE5202"/>
    <w:rsid w:val="00FE759A"/>
    <w:rsid w:val="00FF11C8"/>
    <w:rsid w:val="00FF27B3"/>
    <w:rsid w:val="00FF2BA5"/>
    <w:rsid w:val="00FF43D5"/>
    <w:rsid w:val="00FF5118"/>
    <w:rsid w:val="00FF6190"/>
    <w:rsid w:val="00FF6725"/>
    <w:rsid w:val="01432093"/>
    <w:rsid w:val="019948FF"/>
    <w:rsid w:val="01C14567"/>
    <w:rsid w:val="020E4903"/>
    <w:rsid w:val="03795BF7"/>
    <w:rsid w:val="03830796"/>
    <w:rsid w:val="03920A67"/>
    <w:rsid w:val="047D0BF8"/>
    <w:rsid w:val="05486A0C"/>
    <w:rsid w:val="05ED3A32"/>
    <w:rsid w:val="0664493D"/>
    <w:rsid w:val="06897EFF"/>
    <w:rsid w:val="06D55E6E"/>
    <w:rsid w:val="06F22C0D"/>
    <w:rsid w:val="07A11279"/>
    <w:rsid w:val="08D17962"/>
    <w:rsid w:val="099B3E1A"/>
    <w:rsid w:val="0A3622BF"/>
    <w:rsid w:val="0B3F68FA"/>
    <w:rsid w:val="0B48281C"/>
    <w:rsid w:val="0C03656C"/>
    <w:rsid w:val="0C0E0B7C"/>
    <w:rsid w:val="0C747D97"/>
    <w:rsid w:val="0CCA74C4"/>
    <w:rsid w:val="0D252CB6"/>
    <w:rsid w:val="0D270955"/>
    <w:rsid w:val="0D9D4A4C"/>
    <w:rsid w:val="0DD53B3A"/>
    <w:rsid w:val="0E7019A5"/>
    <w:rsid w:val="0F0942D3"/>
    <w:rsid w:val="0F8F37A0"/>
    <w:rsid w:val="1015303C"/>
    <w:rsid w:val="10372E26"/>
    <w:rsid w:val="10476FD8"/>
    <w:rsid w:val="108047A4"/>
    <w:rsid w:val="10A75CAB"/>
    <w:rsid w:val="114A472F"/>
    <w:rsid w:val="12411FD6"/>
    <w:rsid w:val="12876895"/>
    <w:rsid w:val="128D72DF"/>
    <w:rsid w:val="129D1176"/>
    <w:rsid w:val="12F85227"/>
    <w:rsid w:val="139568B2"/>
    <w:rsid w:val="13F94DB6"/>
    <w:rsid w:val="142B2C37"/>
    <w:rsid w:val="158C3568"/>
    <w:rsid w:val="15AC4ED6"/>
    <w:rsid w:val="1602793E"/>
    <w:rsid w:val="16583AB8"/>
    <w:rsid w:val="166355EB"/>
    <w:rsid w:val="16AF10A2"/>
    <w:rsid w:val="173925A0"/>
    <w:rsid w:val="17F378CF"/>
    <w:rsid w:val="18341F6C"/>
    <w:rsid w:val="18A44E51"/>
    <w:rsid w:val="18D44D7A"/>
    <w:rsid w:val="194670D0"/>
    <w:rsid w:val="198C0188"/>
    <w:rsid w:val="19B3733C"/>
    <w:rsid w:val="1A95669F"/>
    <w:rsid w:val="1B684130"/>
    <w:rsid w:val="1C3109C5"/>
    <w:rsid w:val="1C953DDA"/>
    <w:rsid w:val="1FF42B63"/>
    <w:rsid w:val="1FF70178"/>
    <w:rsid w:val="20DD55C0"/>
    <w:rsid w:val="20E90955"/>
    <w:rsid w:val="215D7007"/>
    <w:rsid w:val="21F5416F"/>
    <w:rsid w:val="221E7C3E"/>
    <w:rsid w:val="22552F34"/>
    <w:rsid w:val="22A15A06"/>
    <w:rsid w:val="22DC2311"/>
    <w:rsid w:val="22FE5379"/>
    <w:rsid w:val="237C5509"/>
    <w:rsid w:val="23F75F08"/>
    <w:rsid w:val="2422744A"/>
    <w:rsid w:val="242D0E47"/>
    <w:rsid w:val="24C071E1"/>
    <w:rsid w:val="25077B34"/>
    <w:rsid w:val="25C20F39"/>
    <w:rsid w:val="267C13D7"/>
    <w:rsid w:val="269404CF"/>
    <w:rsid w:val="26A22147"/>
    <w:rsid w:val="26A30712"/>
    <w:rsid w:val="271A7A51"/>
    <w:rsid w:val="27AA0D37"/>
    <w:rsid w:val="280B1742"/>
    <w:rsid w:val="29152CAC"/>
    <w:rsid w:val="29194568"/>
    <w:rsid w:val="295274FD"/>
    <w:rsid w:val="2A8F68C9"/>
    <w:rsid w:val="2A90505F"/>
    <w:rsid w:val="2B4F1DE7"/>
    <w:rsid w:val="2BA17498"/>
    <w:rsid w:val="2BD71E9A"/>
    <w:rsid w:val="2BEE5268"/>
    <w:rsid w:val="2C2C1EE9"/>
    <w:rsid w:val="2C3824D6"/>
    <w:rsid w:val="2CDF4FCE"/>
    <w:rsid w:val="2D852054"/>
    <w:rsid w:val="2E260F31"/>
    <w:rsid w:val="2F4B7B98"/>
    <w:rsid w:val="2F71689E"/>
    <w:rsid w:val="2FC83BB2"/>
    <w:rsid w:val="302263DB"/>
    <w:rsid w:val="30A46142"/>
    <w:rsid w:val="30AB447E"/>
    <w:rsid w:val="317540A1"/>
    <w:rsid w:val="32C174B5"/>
    <w:rsid w:val="32FA57B3"/>
    <w:rsid w:val="33FA6950"/>
    <w:rsid w:val="347D5535"/>
    <w:rsid w:val="34807828"/>
    <w:rsid w:val="350D5772"/>
    <w:rsid w:val="355618BE"/>
    <w:rsid w:val="35BC17F0"/>
    <w:rsid w:val="36043256"/>
    <w:rsid w:val="36AD4E2A"/>
    <w:rsid w:val="380B3D94"/>
    <w:rsid w:val="382329C9"/>
    <w:rsid w:val="38F50054"/>
    <w:rsid w:val="393D011C"/>
    <w:rsid w:val="394418E0"/>
    <w:rsid w:val="39631618"/>
    <w:rsid w:val="39785A2E"/>
    <w:rsid w:val="3A075784"/>
    <w:rsid w:val="3A316EDF"/>
    <w:rsid w:val="3AFBD236"/>
    <w:rsid w:val="3B230DC1"/>
    <w:rsid w:val="3B3F18C7"/>
    <w:rsid w:val="3C642299"/>
    <w:rsid w:val="3C73FD27"/>
    <w:rsid w:val="3CC3005A"/>
    <w:rsid w:val="3E4B16B2"/>
    <w:rsid w:val="3E9815EA"/>
    <w:rsid w:val="3EA7209A"/>
    <w:rsid w:val="3EAD4CB2"/>
    <w:rsid w:val="3EDA2C4C"/>
    <w:rsid w:val="3FDD7C30"/>
    <w:rsid w:val="40414DCB"/>
    <w:rsid w:val="40DC4AF4"/>
    <w:rsid w:val="40F026FE"/>
    <w:rsid w:val="40FF186B"/>
    <w:rsid w:val="42A864BD"/>
    <w:rsid w:val="42CA25B3"/>
    <w:rsid w:val="438D2770"/>
    <w:rsid w:val="43E837B0"/>
    <w:rsid w:val="441120CC"/>
    <w:rsid w:val="45462E84"/>
    <w:rsid w:val="45A12ED9"/>
    <w:rsid w:val="463E49BE"/>
    <w:rsid w:val="477E15EB"/>
    <w:rsid w:val="47DF3F2B"/>
    <w:rsid w:val="4863715E"/>
    <w:rsid w:val="48747237"/>
    <w:rsid w:val="487F6A9B"/>
    <w:rsid w:val="499A212B"/>
    <w:rsid w:val="4A2E487F"/>
    <w:rsid w:val="4A3E05CE"/>
    <w:rsid w:val="4AC07849"/>
    <w:rsid w:val="4AC56618"/>
    <w:rsid w:val="4B863FDA"/>
    <w:rsid w:val="4BC52D55"/>
    <w:rsid w:val="4C012B3C"/>
    <w:rsid w:val="4CDA6AA8"/>
    <w:rsid w:val="4DCD6596"/>
    <w:rsid w:val="4E4F6905"/>
    <w:rsid w:val="4E5E0E41"/>
    <w:rsid w:val="4EB13CDD"/>
    <w:rsid w:val="4FB92D28"/>
    <w:rsid w:val="4FFFEC22"/>
    <w:rsid w:val="50910F90"/>
    <w:rsid w:val="50A733E4"/>
    <w:rsid w:val="51DE4565"/>
    <w:rsid w:val="52840852"/>
    <w:rsid w:val="52CF44B9"/>
    <w:rsid w:val="52EA12F3"/>
    <w:rsid w:val="54442C85"/>
    <w:rsid w:val="544D6E8A"/>
    <w:rsid w:val="549C4EF0"/>
    <w:rsid w:val="54D034D9"/>
    <w:rsid w:val="54D14A5C"/>
    <w:rsid w:val="55DA73FC"/>
    <w:rsid w:val="56523B4E"/>
    <w:rsid w:val="56E232A7"/>
    <w:rsid w:val="56FA8A5A"/>
    <w:rsid w:val="57603CAD"/>
    <w:rsid w:val="57C34E8B"/>
    <w:rsid w:val="58064FD5"/>
    <w:rsid w:val="587C29ED"/>
    <w:rsid w:val="58CD149A"/>
    <w:rsid w:val="58DC50C4"/>
    <w:rsid w:val="590226B4"/>
    <w:rsid w:val="594A39B8"/>
    <w:rsid w:val="598C20EF"/>
    <w:rsid w:val="59D01A0C"/>
    <w:rsid w:val="5AF52F85"/>
    <w:rsid w:val="5B075410"/>
    <w:rsid w:val="5B8F47E5"/>
    <w:rsid w:val="5BD7431A"/>
    <w:rsid w:val="5BF44A5F"/>
    <w:rsid w:val="5C5F0FD2"/>
    <w:rsid w:val="5C6A5252"/>
    <w:rsid w:val="5D337528"/>
    <w:rsid w:val="5D663DDE"/>
    <w:rsid w:val="5DBB5701"/>
    <w:rsid w:val="5E884BAF"/>
    <w:rsid w:val="5F2F0F91"/>
    <w:rsid w:val="5F57F732"/>
    <w:rsid w:val="5FA97E40"/>
    <w:rsid w:val="60D7546D"/>
    <w:rsid w:val="61391F43"/>
    <w:rsid w:val="621C6FEF"/>
    <w:rsid w:val="62916695"/>
    <w:rsid w:val="636A17EF"/>
    <w:rsid w:val="63BE37E4"/>
    <w:rsid w:val="64654C7D"/>
    <w:rsid w:val="64F060E3"/>
    <w:rsid w:val="656D1FB2"/>
    <w:rsid w:val="659770B8"/>
    <w:rsid w:val="65A21F31"/>
    <w:rsid w:val="661E7419"/>
    <w:rsid w:val="66C84F52"/>
    <w:rsid w:val="67457863"/>
    <w:rsid w:val="67664F57"/>
    <w:rsid w:val="68185D97"/>
    <w:rsid w:val="68A85DA6"/>
    <w:rsid w:val="68D572FF"/>
    <w:rsid w:val="6A0C118A"/>
    <w:rsid w:val="6A5D01A4"/>
    <w:rsid w:val="6A641533"/>
    <w:rsid w:val="6A6A3243"/>
    <w:rsid w:val="6A707ED8"/>
    <w:rsid w:val="6AA77654"/>
    <w:rsid w:val="6AC87D14"/>
    <w:rsid w:val="6C44786E"/>
    <w:rsid w:val="6C922387"/>
    <w:rsid w:val="6CCB6443"/>
    <w:rsid w:val="6DEF3809"/>
    <w:rsid w:val="6E096679"/>
    <w:rsid w:val="6F1A48B6"/>
    <w:rsid w:val="6F484F7F"/>
    <w:rsid w:val="71245578"/>
    <w:rsid w:val="71FD64F5"/>
    <w:rsid w:val="725E57B1"/>
    <w:rsid w:val="7416564C"/>
    <w:rsid w:val="74736F42"/>
    <w:rsid w:val="751A48D7"/>
    <w:rsid w:val="7547137A"/>
    <w:rsid w:val="75BE2449"/>
    <w:rsid w:val="75DF77D0"/>
    <w:rsid w:val="76094272"/>
    <w:rsid w:val="76BF2C50"/>
    <w:rsid w:val="7713102D"/>
    <w:rsid w:val="7725204A"/>
    <w:rsid w:val="77726963"/>
    <w:rsid w:val="77FFE49D"/>
    <w:rsid w:val="78397B5B"/>
    <w:rsid w:val="795F1F28"/>
    <w:rsid w:val="79850846"/>
    <w:rsid w:val="7A6D1D3E"/>
    <w:rsid w:val="7B51165F"/>
    <w:rsid w:val="7B6770D5"/>
    <w:rsid w:val="7B9E8AEE"/>
    <w:rsid w:val="7BCE2CB0"/>
    <w:rsid w:val="7BFD1C6D"/>
    <w:rsid w:val="7C365519"/>
    <w:rsid w:val="7C505973"/>
    <w:rsid w:val="7C6B5C9E"/>
    <w:rsid w:val="7D962A45"/>
    <w:rsid w:val="7E2610CA"/>
    <w:rsid w:val="7E2621F1"/>
    <w:rsid w:val="7EAD3A07"/>
    <w:rsid w:val="7EB54941"/>
    <w:rsid w:val="7ED70FF2"/>
    <w:rsid w:val="7F1C51BF"/>
    <w:rsid w:val="7F7513EC"/>
    <w:rsid w:val="7F923FF5"/>
    <w:rsid w:val="7F939A35"/>
    <w:rsid w:val="7FBF7351"/>
    <w:rsid w:val="7FE9333A"/>
    <w:rsid w:val="7FEE2892"/>
    <w:rsid w:val="9ADF4F53"/>
    <w:rsid w:val="B5FFE604"/>
    <w:rsid w:val="B7CED777"/>
    <w:rsid w:val="BFF73745"/>
    <w:rsid w:val="CEBE1F80"/>
    <w:rsid w:val="DB4F2491"/>
    <w:rsid w:val="E0B7C0F3"/>
    <w:rsid w:val="E9F7D4A9"/>
    <w:rsid w:val="EBEBC9FF"/>
    <w:rsid w:val="EFFDF27B"/>
    <w:rsid w:val="FB73DEEE"/>
    <w:rsid w:val="FDBEEEBE"/>
    <w:rsid w:val="FE6F4C7A"/>
    <w:rsid w:val="FEE6D6C2"/>
    <w:rsid w:val="FF73E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qFormat="1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jc w:val="both"/>
    </w:pPr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41"/>
    <w:qFormat/>
    <w:uiPriority w:val="9"/>
    <w:pPr>
      <w:keepNext/>
      <w:keepLines/>
      <w:spacing w:before="340" w:after="330" w:line="578" w:lineRule="auto"/>
      <w:outlineLvl w:val="0"/>
    </w:pPr>
    <w:rPr>
      <w:b/>
      <w:bCs/>
      <w:sz w:val="44"/>
      <w:szCs w:val="44"/>
    </w:rPr>
  </w:style>
  <w:style w:type="paragraph" w:styleId="5">
    <w:name w:val="heading 2"/>
    <w:basedOn w:val="1"/>
    <w:next w:val="1"/>
    <w:link w:val="42"/>
    <w:unhideWhenUsed/>
    <w:qFormat/>
    <w:uiPriority w:val="9"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">
    <w:name w:val="heading 3"/>
    <w:basedOn w:val="1"/>
    <w:next w:val="1"/>
    <w:link w:val="43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">
    <w:name w:val="heading 4"/>
    <w:basedOn w:val="1"/>
    <w:next w:val="1"/>
    <w:link w:val="44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">
    <w:name w:val="heading 5"/>
    <w:basedOn w:val="1"/>
    <w:next w:val="1"/>
    <w:link w:val="45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">
    <w:name w:val="heading 6"/>
    <w:basedOn w:val="1"/>
    <w:next w:val="1"/>
    <w:link w:val="46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</w:rPr>
  </w:style>
  <w:style w:type="paragraph" w:styleId="10">
    <w:name w:val="heading 7"/>
    <w:basedOn w:val="1"/>
    <w:next w:val="1"/>
    <w:link w:val="47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</w:rPr>
  </w:style>
  <w:style w:type="paragraph" w:styleId="11">
    <w:name w:val="heading 8"/>
    <w:basedOn w:val="1"/>
    <w:next w:val="1"/>
    <w:link w:val="48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</w:rPr>
  </w:style>
  <w:style w:type="paragraph" w:styleId="12">
    <w:name w:val="heading 9"/>
    <w:basedOn w:val="1"/>
    <w:next w:val="1"/>
    <w:link w:val="49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Cs w:val="21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ascii="仿宋_GB2312" w:hAnsi="仿宋_GB2312" w:eastAsia="仿宋_GB2312" w:cs="仿宋_GB2312"/>
      <w:sz w:val="30"/>
      <w:szCs w:val="30"/>
      <w:lang w:val="zh-CN" w:eastAsia="zh-CN" w:bidi="zh-CN"/>
    </w:rPr>
  </w:style>
  <w:style w:type="paragraph" w:styleId="3">
    <w:name w:val="Body Text 2"/>
    <w:basedOn w:val="1"/>
    <w:qFormat/>
    <w:uiPriority w:val="0"/>
    <w:pPr>
      <w:adjustRightInd w:val="0"/>
      <w:spacing w:line="360" w:lineRule="auto"/>
      <w:textAlignment w:val="baseline"/>
    </w:pPr>
    <w:rPr>
      <w:rFonts w:ascii="楷体_GB2312" w:eastAsia="楷体_GB2312"/>
      <w:kern w:val="44"/>
      <w:sz w:val="28"/>
      <w:szCs w:val="20"/>
    </w:rPr>
  </w:style>
  <w:style w:type="paragraph" w:styleId="13">
    <w:name w:val="toc 7"/>
    <w:basedOn w:val="1"/>
    <w:next w:val="1"/>
    <w:unhideWhenUsed/>
    <w:qFormat/>
    <w:uiPriority w:val="39"/>
    <w:pPr>
      <w:spacing w:after="57"/>
      <w:ind w:left="1701"/>
    </w:pPr>
  </w:style>
  <w:style w:type="paragraph" w:styleId="1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5">
    <w:name w:val="annotation text"/>
    <w:basedOn w:val="1"/>
    <w:link w:val="50"/>
    <w:semiHidden/>
    <w:unhideWhenUsed/>
    <w:qFormat/>
    <w:uiPriority w:val="99"/>
    <w:pPr>
      <w:jc w:val="left"/>
    </w:pPr>
  </w:style>
  <w:style w:type="paragraph" w:styleId="16">
    <w:name w:val="toc 5"/>
    <w:basedOn w:val="1"/>
    <w:next w:val="1"/>
    <w:unhideWhenUsed/>
    <w:qFormat/>
    <w:uiPriority w:val="39"/>
    <w:pPr>
      <w:spacing w:after="57"/>
      <w:ind w:left="1134"/>
    </w:pPr>
  </w:style>
  <w:style w:type="paragraph" w:styleId="17">
    <w:name w:val="toc 3"/>
    <w:basedOn w:val="1"/>
    <w:next w:val="1"/>
    <w:unhideWhenUsed/>
    <w:qFormat/>
    <w:uiPriority w:val="39"/>
    <w:pPr>
      <w:spacing w:line="360" w:lineRule="auto"/>
      <w:ind w:left="200" w:leftChars="200"/>
    </w:pPr>
    <w:rPr>
      <w:rFonts w:ascii="Times New Roman" w:hAnsi="Times New Roman" w:eastAsia="仿宋_GB2312"/>
      <w:sz w:val="28"/>
    </w:rPr>
  </w:style>
  <w:style w:type="paragraph" w:styleId="18">
    <w:name w:val="toc 8"/>
    <w:basedOn w:val="1"/>
    <w:next w:val="1"/>
    <w:unhideWhenUsed/>
    <w:qFormat/>
    <w:uiPriority w:val="39"/>
    <w:pPr>
      <w:spacing w:after="57"/>
      <w:ind w:left="1984"/>
    </w:pPr>
  </w:style>
  <w:style w:type="paragraph" w:styleId="19">
    <w:name w:val="Body Text Indent 2"/>
    <w:basedOn w:val="1"/>
    <w:unhideWhenUsed/>
    <w:qFormat/>
    <w:uiPriority w:val="0"/>
    <w:pPr>
      <w:tabs>
        <w:tab w:val="left" w:pos="3680"/>
      </w:tabs>
      <w:adjustRightInd w:val="0"/>
      <w:snapToGrid w:val="0"/>
      <w:spacing w:line="590" w:lineRule="exact"/>
      <w:ind w:left="1280" w:leftChars="100" w:hanging="960" w:hangingChars="300"/>
    </w:pPr>
    <w:rPr>
      <w:spacing w:val="0"/>
      <w:sz w:val="32"/>
      <w:szCs w:val="24"/>
    </w:rPr>
  </w:style>
  <w:style w:type="paragraph" w:styleId="20">
    <w:name w:val="Balloon Text"/>
    <w:basedOn w:val="1"/>
    <w:link w:val="51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52"/>
    <w:unhideWhenUsed/>
    <w:qFormat/>
    <w:uiPriority w:val="99"/>
    <w:pPr>
      <w:tabs>
        <w:tab w:val="center" w:pos="7143"/>
        <w:tab w:val="right" w:pos="14287"/>
      </w:tabs>
    </w:pPr>
  </w:style>
  <w:style w:type="paragraph" w:styleId="22">
    <w:name w:val="header"/>
    <w:basedOn w:val="1"/>
    <w:link w:val="53"/>
    <w:unhideWhenUsed/>
    <w:qFormat/>
    <w:uiPriority w:val="99"/>
    <w:pPr>
      <w:tabs>
        <w:tab w:val="center" w:pos="7143"/>
        <w:tab w:val="right" w:pos="14287"/>
      </w:tabs>
    </w:pPr>
  </w:style>
  <w:style w:type="paragraph" w:styleId="23">
    <w:name w:val="toc 1"/>
    <w:basedOn w:val="1"/>
    <w:next w:val="1"/>
    <w:unhideWhenUsed/>
    <w:qFormat/>
    <w:uiPriority w:val="39"/>
    <w:pPr>
      <w:spacing w:line="360" w:lineRule="auto"/>
    </w:pPr>
    <w:rPr>
      <w:rFonts w:ascii="Times New Roman" w:hAnsi="Times New Roman" w:eastAsia="黑体"/>
      <w:b/>
      <w:sz w:val="28"/>
    </w:rPr>
  </w:style>
  <w:style w:type="paragraph" w:styleId="24">
    <w:name w:val="toc 4"/>
    <w:basedOn w:val="1"/>
    <w:next w:val="1"/>
    <w:unhideWhenUsed/>
    <w:qFormat/>
    <w:uiPriority w:val="39"/>
    <w:pPr>
      <w:spacing w:after="57"/>
      <w:ind w:left="850"/>
    </w:pPr>
  </w:style>
  <w:style w:type="paragraph" w:styleId="25">
    <w:name w:val="Subtitle"/>
    <w:basedOn w:val="1"/>
    <w:next w:val="1"/>
    <w:link w:val="54"/>
    <w:qFormat/>
    <w:uiPriority w:val="11"/>
    <w:pPr>
      <w:spacing w:before="200" w:after="200"/>
    </w:pPr>
    <w:rPr>
      <w:sz w:val="24"/>
      <w:szCs w:val="24"/>
    </w:rPr>
  </w:style>
  <w:style w:type="paragraph" w:styleId="26">
    <w:name w:val="footnote text"/>
    <w:basedOn w:val="1"/>
    <w:link w:val="55"/>
    <w:semiHidden/>
    <w:unhideWhenUsed/>
    <w:qFormat/>
    <w:uiPriority w:val="99"/>
    <w:pPr>
      <w:spacing w:after="40"/>
    </w:pPr>
    <w:rPr>
      <w:sz w:val="18"/>
    </w:rPr>
  </w:style>
  <w:style w:type="paragraph" w:styleId="27">
    <w:name w:val="toc 6"/>
    <w:basedOn w:val="1"/>
    <w:next w:val="1"/>
    <w:unhideWhenUsed/>
    <w:qFormat/>
    <w:uiPriority w:val="39"/>
    <w:pPr>
      <w:spacing w:after="57"/>
      <w:ind w:left="1417"/>
    </w:pPr>
  </w:style>
  <w:style w:type="paragraph" w:styleId="28">
    <w:name w:val="toc 2"/>
    <w:basedOn w:val="1"/>
    <w:next w:val="1"/>
    <w:unhideWhenUsed/>
    <w:qFormat/>
    <w:uiPriority w:val="39"/>
    <w:pPr>
      <w:spacing w:line="360" w:lineRule="auto"/>
      <w:ind w:left="200" w:leftChars="200"/>
    </w:pPr>
    <w:rPr>
      <w:rFonts w:ascii="Times New Roman" w:hAnsi="Times New Roman" w:eastAsia="仿宋_GB2312"/>
      <w:b/>
      <w:sz w:val="28"/>
    </w:rPr>
  </w:style>
  <w:style w:type="paragraph" w:styleId="29">
    <w:name w:val="toc 9"/>
    <w:basedOn w:val="1"/>
    <w:next w:val="1"/>
    <w:unhideWhenUsed/>
    <w:qFormat/>
    <w:uiPriority w:val="39"/>
    <w:pPr>
      <w:spacing w:after="57"/>
      <w:ind w:left="2268"/>
    </w:pPr>
  </w:style>
  <w:style w:type="paragraph" w:styleId="30">
    <w:name w:val="Normal (Web)"/>
    <w:basedOn w:val="1"/>
    <w:unhideWhenUsed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宋体" w:cs="宋体"/>
      <w:sz w:val="24"/>
      <w:szCs w:val="24"/>
    </w:rPr>
  </w:style>
  <w:style w:type="paragraph" w:styleId="31">
    <w:name w:val="Title"/>
    <w:basedOn w:val="1"/>
    <w:next w:val="1"/>
    <w:link w:val="56"/>
    <w:qFormat/>
    <w:uiPriority w:val="10"/>
    <w:pPr>
      <w:spacing w:before="300" w:after="200"/>
      <w:contextualSpacing/>
    </w:pPr>
    <w:rPr>
      <w:sz w:val="48"/>
      <w:szCs w:val="48"/>
    </w:rPr>
  </w:style>
  <w:style w:type="paragraph" w:styleId="32">
    <w:name w:val="annotation subject"/>
    <w:basedOn w:val="15"/>
    <w:next w:val="15"/>
    <w:link w:val="57"/>
    <w:semiHidden/>
    <w:unhideWhenUsed/>
    <w:qFormat/>
    <w:uiPriority w:val="99"/>
    <w:rPr>
      <w:b/>
      <w:bCs/>
    </w:rPr>
  </w:style>
  <w:style w:type="table" w:styleId="34">
    <w:name w:val="Table Grid"/>
    <w:basedOn w:val="33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6">
    <w:name w:val="Strong"/>
    <w:basedOn w:val="35"/>
    <w:qFormat/>
    <w:uiPriority w:val="22"/>
    <w:rPr>
      <w:b/>
      <w:bCs/>
    </w:rPr>
  </w:style>
  <w:style w:type="character" w:styleId="37">
    <w:name w:val="FollowedHyperlink"/>
    <w:basedOn w:val="35"/>
    <w:semiHidden/>
    <w:unhideWhenUsed/>
    <w:qFormat/>
    <w:uiPriority w:val="99"/>
    <w:rPr>
      <w:color w:val="954F72"/>
      <w:u w:val="single"/>
    </w:rPr>
  </w:style>
  <w:style w:type="character" w:styleId="38">
    <w:name w:val="Hyperlink"/>
    <w:basedOn w:val="3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9">
    <w:name w:val="annotation reference"/>
    <w:basedOn w:val="35"/>
    <w:semiHidden/>
    <w:unhideWhenUsed/>
    <w:qFormat/>
    <w:uiPriority w:val="99"/>
    <w:rPr>
      <w:sz w:val="21"/>
      <w:szCs w:val="21"/>
    </w:rPr>
  </w:style>
  <w:style w:type="character" w:styleId="40">
    <w:name w:val="footnote reference"/>
    <w:basedOn w:val="35"/>
    <w:unhideWhenUsed/>
    <w:qFormat/>
    <w:uiPriority w:val="99"/>
    <w:rPr>
      <w:vertAlign w:val="superscript"/>
    </w:rPr>
  </w:style>
  <w:style w:type="character" w:customStyle="1" w:styleId="41">
    <w:name w:val="标题 1 字符"/>
    <w:basedOn w:val="35"/>
    <w:link w:val="4"/>
    <w:qFormat/>
    <w:uiPriority w:val="9"/>
    <w:rPr>
      <w:b/>
      <w:bCs/>
      <w:sz w:val="44"/>
      <w:szCs w:val="44"/>
    </w:rPr>
  </w:style>
  <w:style w:type="character" w:customStyle="1" w:styleId="42">
    <w:name w:val="标题 2 字符"/>
    <w:basedOn w:val="35"/>
    <w:link w:val="5"/>
    <w:qFormat/>
    <w:uiPriority w:val="9"/>
    <w:rPr>
      <w:rFonts w:ascii="Arial" w:hAnsi="Arial" w:eastAsia="Arial" w:cs="Arial"/>
      <w:sz w:val="34"/>
    </w:rPr>
  </w:style>
  <w:style w:type="character" w:customStyle="1" w:styleId="43">
    <w:name w:val="标题 3 字符"/>
    <w:basedOn w:val="35"/>
    <w:link w:val="6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44">
    <w:name w:val="标题 4 字符"/>
    <w:basedOn w:val="35"/>
    <w:link w:val="7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5">
    <w:name w:val="标题 5 字符"/>
    <w:basedOn w:val="35"/>
    <w:link w:val="8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6">
    <w:name w:val="标题 6 字符"/>
    <w:basedOn w:val="35"/>
    <w:link w:val="9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7">
    <w:name w:val="标题 7 字符"/>
    <w:basedOn w:val="35"/>
    <w:link w:val="10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8">
    <w:name w:val="标题 8 字符"/>
    <w:basedOn w:val="35"/>
    <w:link w:val="11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9">
    <w:name w:val="标题 9 字符"/>
    <w:basedOn w:val="35"/>
    <w:link w:val="12"/>
    <w:qFormat/>
    <w:uiPriority w:val="9"/>
    <w:rPr>
      <w:rFonts w:ascii="Arial" w:hAnsi="Arial" w:eastAsia="Arial" w:cs="Arial"/>
      <w:i/>
      <w:iCs/>
      <w:sz w:val="21"/>
      <w:szCs w:val="21"/>
    </w:rPr>
  </w:style>
  <w:style w:type="character" w:customStyle="1" w:styleId="50">
    <w:name w:val="批注文字 字符"/>
    <w:basedOn w:val="35"/>
    <w:link w:val="15"/>
    <w:semiHidden/>
    <w:qFormat/>
    <w:uiPriority w:val="99"/>
    <w:rPr>
      <w:rFonts w:ascii="Calibri" w:hAnsi="Calibri" w:cs="Calibri"/>
      <w:sz w:val="21"/>
      <w:szCs w:val="22"/>
    </w:rPr>
  </w:style>
  <w:style w:type="character" w:customStyle="1" w:styleId="51">
    <w:name w:val="批注框文本 字符"/>
    <w:basedOn w:val="35"/>
    <w:link w:val="20"/>
    <w:semiHidden/>
    <w:qFormat/>
    <w:uiPriority w:val="99"/>
    <w:rPr>
      <w:sz w:val="18"/>
      <w:szCs w:val="18"/>
    </w:rPr>
  </w:style>
  <w:style w:type="character" w:customStyle="1" w:styleId="52">
    <w:name w:val="页脚 字符"/>
    <w:basedOn w:val="35"/>
    <w:link w:val="21"/>
    <w:qFormat/>
    <w:uiPriority w:val="99"/>
  </w:style>
  <w:style w:type="character" w:customStyle="1" w:styleId="53">
    <w:name w:val="页眉 字符"/>
    <w:basedOn w:val="35"/>
    <w:link w:val="22"/>
    <w:qFormat/>
    <w:uiPriority w:val="99"/>
  </w:style>
  <w:style w:type="character" w:customStyle="1" w:styleId="54">
    <w:name w:val="副标题 字符"/>
    <w:basedOn w:val="35"/>
    <w:link w:val="25"/>
    <w:qFormat/>
    <w:uiPriority w:val="11"/>
    <w:rPr>
      <w:sz w:val="24"/>
      <w:szCs w:val="24"/>
    </w:rPr>
  </w:style>
  <w:style w:type="character" w:customStyle="1" w:styleId="55">
    <w:name w:val="脚注文本 字符"/>
    <w:link w:val="26"/>
    <w:qFormat/>
    <w:uiPriority w:val="99"/>
    <w:rPr>
      <w:sz w:val="18"/>
    </w:rPr>
  </w:style>
  <w:style w:type="character" w:customStyle="1" w:styleId="56">
    <w:name w:val="标题 字符"/>
    <w:basedOn w:val="35"/>
    <w:link w:val="31"/>
    <w:qFormat/>
    <w:uiPriority w:val="10"/>
    <w:rPr>
      <w:sz w:val="48"/>
      <w:szCs w:val="48"/>
    </w:rPr>
  </w:style>
  <w:style w:type="character" w:customStyle="1" w:styleId="57">
    <w:name w:val="批注主题 字符"/>
    <w:basedOn w:val="50"/>
    <w:link w:val="32"/>
    <w:semiHidden/>
    <w:qFormat/>
    <w:uiPriority w:val="99"/>
    <w:rPr>
      <w:rFonts w:ascii="Calibri" w:hAnsi="Calibri" w:cs="Calibri"/>
      <w:b/>
      <w:bCs/>
      <w:sz w:val="21"/>
      <w:szCs w:val="22"/>
    </w:rPr>
  </w:style>
  <w:style w:type="character" w:customStyle="1" w:styleId="58">
    <w:name w:val="Heading 1 Char"/>
    <w:basedOn w:val="35"/>
    <w:qFormat/>
    <w:uiPriority w:val="9"/>
    <w:rPr>
      <w:rFonts w:ascii="Arial" w:hAnsi="Arial" w:eastAsia="Arial" w:cs="Arial"/>
      <w:sz w:val="40"/>
      <w:szCs w:val="40"/>
    </w:rPr>
  </w:style>
  <w:style w:type="paragraph" w:styleId="59">
    <w:name w:val="List Paragraph"/>
    <w:basedOn w:val="1"/>
    <w:qFormat/>
    <w:uiPriority w:val="0"/>
    <w:pPr>
      <w:ind w:left="720"/>
      <w:contextualSpacing/>
    </w:pPr>
  </w:style>
  <w:style w:type="paragraph" w:styleId="60">
    <w:name w:val="No Spacing"/>
    <w:qFormat/>
    <w:uiPriority w:val="1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styleId="61">
    <w:name w:val="Quote"/>
    <w:basedOn w:val="1"/>
    <w:next w:val="1"/>
    <w:link w:val="62"/>
    <w:qFormat/>
    <w:uiPriority w:val="29"/>
    <w:pPr>
      <w:ind w:left="720" w:right="720"/>
    </w:pPr>
    <w:rPr>
      <w:i/>
    </w:rPr>
  </w:style>
  <w:style w:type="character" w:customStyle="1" w:styleId="62">
    <w:name w:val="引用 字符"/>
    <w:link w:val="61"/>
    <w:qFormat/>
    <w:uiPriority w:val="29"/>
    <w:rPr>
      <w:i/>
    </w:rPr>
  </w:style>
  <w:style w:type="paragraph" w:styleId="63">
    <w:name w:val="Intense Quote"/>
    <w:basedOn w:val="1"/>
    <w:next w:val="1"/>
    <w:link w:val="64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64">
    <w:name w:val="明显引用 字符"/>
    <w:link w:val="63"/>
    <w:qFormat/>
    <w:uiPriority w:val="30"/>
    <w:rPr>
      <w:i/>
    </w:rPr>
  </w:style>
  <w:style w:type="table" w:customStyle="1" w:styleId="65">
    <w:name w:val="Lined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66">
    <w:name w:val="Lined - Accent 1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</w:style>
  <w:style w:type="table" w:customStyle="1" w:styleId="67">
    <w:name w:val="Lined - Accent 2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</w:style>
  <w:style w:type="table" w:customStyle="1" w:styleId="68">
    <w:name w:val="Lined - Accent 3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</w:style>
  <w:style w:type="table" w:customStyle="1" w:styleId="69">
    <w:name w:val="Lined - Accent 4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70">
    <w:name w:val="Lined - Accent 5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71">
    <w:name w:val="Lined - Accent 6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</w:style>
  <w:style w:type="table" w:customStyle="1" w:styleId="72">
    <w:name w:val="Bordered"/>
    <w:basedOn w:val="33"/>
    <w:qFormat/>
    <w:uiPriority w:val="99"/>
    <w:tblPr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73">
    <w:name w:val="Bordered - Accent 1"/>
    <w:basedOn w:val="33"/>
    <w:qFormat/>
    <w:uiPriority w:val="99"/>
    <w:tblPr>
      <w:tblBorders>
        <w:top w:val="single" w:color="B8CCE4" w:sz="4" w:space="0"/>
        <w:left w:val="single" w:color="B8CCE4" w:sz="4" w:space="0"/>
        <w:bottom w:val="single" w:color="B8CCE4" w:sz="4" w:space="0"/>
        <w:right w:val="single" w:color="B8CCE4" w:sz="4" w:space="0"/>
        <w:insideH w:val="single" w:color="B8CCE4" w:sz="4" w:space="0"/>
        <w:insideV w:val="single" w:color="B8CCE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8CCE4" w:sz="4" w:space="0"/>
          <w:left w:val="single" w:color="B8CCE4" w:sz="4" w:space="0"/>
          <w:bottom w:val="single" w:color="B8CCE4" w:sz="4" w:space="0"/>
          <w:right w:val="single" w:color="B8CCE4" w:sz="4" w:space="0"/>
        </w:tcBorders>
      </w:tcPr>
    </w:tblStylePr>
  </w:style>
  <w:style w:type="table" w:customStyle="1" w:styleId="74">
    <w:name w:val="Bordered - Accent 2"/>
    <w:basedOn w:val="33"/>
    <w:qFormat/>
    <w:uiPriority w:val="99"/>
    <w:tblPr>
      <w:tblBorders>
        <w:top w:val="single" w:color="E5B8B7" w:sz="4" w:space="0"/>
        <w:left w:val="single" w:color="E5B8B7" w:sz="4" w:space="0"/>
        <w:bottom w:val="single" w:color="E5B8B7" w:sz="4" w:space="0"/>
        <w:right w:val="single" w:color="E5B8B7" w:sz="4" w:space="0"/>
        <w:insideH w:val="single" w:color="E5B8B7" w:sz="4" w:space="0"/>
        <w:insideV w:val="single" w:color="E5B8B7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sz="4" w:space="0"/>
          <w:left w:val="single" w:color="E5B8B7" w:sz="4" w:space="0"/>
          <w:bottom w:val="single" w:color="E5B8B7" w:sz="4" w:space="0"/>
          <w:right w:val="single" w:color="E5B8B7" w:sz="4" w:space="0"/>
        </w:tcBorders>
      </w:tcPr>
    </w:tblStylePr>
  </w:style>
  <w:style w:type="table" w:customStyle="1" w:styleId="75">
    <w:name w:val="Bordered - Accent 3"/>
    <w:basedOn w:val="33"/>
    <w:qFormat/>
    <w:uiPriority w:val="99"/>
    <w:tblPr>
      <w:tblBorders>
        <w:top w:val="single" w:color="D6E3BC" w:sz="4" w:space="0"/>
        <w:left w:val="single" w:color="D6E3BC" w:sz="4" w:space="0"/>
        <w:bottom w:val="single" w:color="D6E3BC" w:sz="4" w:space="0"/>
        <w:right w:val="single" w:color="D6E3BC" w:sz="4" w:space="0"/>
        <w:insideH w:val="single" w:color="D6E3BC" w:sz="4" w:space="0"/>
        <w:insideV w:val="single" w:color="D6E3B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C" w:sz="4" w:space="0"/>
          <w:left w:val="single" w:color="D6E3BC" w:sz="4" w:space="0"/>
          <w:bottom w:val="single" w:color="D6E3BC" w:sz="4" w:space="0"/>
          <w:right w:val="single" w:color="D6E3BC" w:sz="4" w:space="0"/>
        </w:tcBorders>
      </w:tcPr>
    </w:tblStylePr>
  </w:style>
  <w:style w:type="table" w:customStyle="1" w:styleId="76">
    <w:name w:val="Bordered - Accent 4"/>
    <w:basedOn w:val="33"/>
    <w:qFormat/>
    <w:uiPriority w:val="99"/>
    <w:tblPr>
      <w:tblBorders>
        <w:top w:val="single" w:color="CCC0D9" w:sz="4" w:space="0"/>
        <w:left w:val="single" w:color="CCC0D9" w:sz="4" w:space="0"/>
        <w:bottom w:val="single" w:color="CCC0D9" w:sz="4" w:space="0"/>
        <w:right w:val="single" w:color="CCC0D9" w:sz="4" w:space="0"/>
        <w:insideH w:val="single" w:color="CCC0D9" w:sz="4" w:space="0"/>
        <w:insideV w:val="single" w:color="CCC0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CC0D9" w:sz="4" w:space="0"/>
          <w:left w:val="single" w:color="CCC0D9" w:sz="4" w:space="0"/>
          <w:bottom w:val="single" w:color="CCC0D9" w:sz="4" w:space="0"/>
          <w:right w:val="single" w:color="CCC0D9" w:sz="4" w:space="0"/>
        </w:tcBorders>
      </w:tcPr>
    </w:tblStylePr>
  </w:style>
  <w:style w:type="table" w:customStyle="1" w:styleId="77">
    <w:name w:val="Bordered - Accent 5"/>
    <w:basedOn w:val="33"/>
    <w:qFormat/>
    <w:uiPriority w:val="99"/>
    <w:tblPr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78">
    <w:name w:val="Bordered - Accent 6"/>
    <w:basedOn w:val="33"/>
    <w:qFormat/>
    <w:uiPriority w:val="99"/>
    <w:tblPr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table" w:customStyle="1" w:styleId="79">
    <w:name w:val="Bordered &amp; Lined"/>
    <w:basedOn w:val="33"/>
    <w:qFormat/>
    <w:uiPriority w:val="99"/>
    <w:rPr>
      <w:color w:val="404040"/>
    </w:rPr>
    <w:tblPr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80">
    <w:name w:val="Bordered &amp; Lined - Accent 1"/>
    <w:basedOn w:val="33"/>
    <w:qFormat/>
    <w:uiPriority w:val="99"/>
    <w:rPr>
      <w:color w:val="404040"/>
    </w:rPr>
    <w:tblPr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</w:style>
  <w:style w:type="table" w:customStyle="1" w:styleId="81">
    <w:name w:val="Bordered &amp; Lined - Accent 2"/>
    <w:basedOn w:val="33"/>
    <w:qFormat/>
    <w:uiPriority w:val="99"/>
    <w:rPr>
      <w:color w:val="404040"/>
    </w:rPr>
    <w:tblPr>
      <w:tblBorders>
        <w:top w:val="single" w:color="C0504D" w:sz="4" w:space="0"/>
        <w:left w:val="single" w:color="C0504D" w:sz="4" w:space="0"/>
        <w:bottom w:val="single" w:color="C0504D" w:sz="4" w:space="0"/>
        <w:right w:val="single" w:color="C0504D" w:sz="4" w:space="0"/>
        <w:insideH w:val="single" w:color="C0504D" w:sz="4" w:space="0"/>
        <w:insideV w:val="single" w:color="C0504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</w:style>
  <w:style w:type="table" w:customStyle="1" w:styleId="82">
    <w:name w:val="Bordered &amp; Lined - Accent 3"/>
    <w:basedOn w:val="33"/>
    <w:qFormat/>
    <w:uiPriority w:val="99"/>
    <w:rPr>
      <w:color w:val="404040"/>
    </w:rPr>
    <w:tblPr>
      <w:tblBorders>
        <w:top w:val="single" w:color="76923C" w:sz="4" w:space="0"/>
        <w:left w:val="single" w:color="76923C" w:sz="4" w:space="0"/>
        <w:bottom w:val="single" w:color="76923C" w:sz="4" w:space="0"/>
        <w:right w:val="single" w:color="76923C" w:sz="4" w:space="0"/>
        <w:insideH w:val="single" w:color="76923C" w:sz="4" w:space="0"/>
        <w:insideV w:val="single" w:color="76923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</w:style>
  <w:style w:type="table" w:customStyle="1" w:styleId="83">
    <w:name w:val="Bordered &amp; Lined - Accent 4"/>
    <w:basedOn w:val="33"/>
    <w:qFormat/>
    <w:uiPriority w:val="99"/>
    <w:rPr>
      <w:color w:val="404040"/>
    </w:rPr>
    <w:tblPr>
      <w:tblBorders>
        <w:top w:val="single" w:color="8064A2" w:sz="4" w:space="0"/>
        <w:left w:val="single" w:color="8064A2" w:sz="4" w:space="0"/>
        <w:bottom w:val="single" w:color="8064A2" w:sz="4" w:space="0"/>
        <w:right w:val="single" w:color="8064A2" w:sz="4" w:space="0"/>
        <w:insideH w:val="single" w:color="8064A2" w:sz="4" w:space="0"/>
        <w:insideV w:val="single" w:color="8064A2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84">
    <w:name w:val="Bordered &amp; Lined - Accent 5"/>
    <w:basedOn w:val="33"/>
    <w:qFormat/>
    <w:uiPriority w:val="99"/>
    <w:rPr>
      <w:color w:val="404040"/>
    </w:rPr>
    <w:tblPr>
      <w:tblBorders>
        <w:top w:val="single" w:color="31849B" w:sz="4" w:space="0"/>
        <w:left w:val="single" w:color="31849B" w:sz="4" w:space="0"/>
        <w:bottom w:val="single" w:color="31849B" w:sz="4" w:space="0"/>
        <w:right w:val="single" w:color="31849B" w:sz="4" w:space="0"/>
        <w:insideH w:val="single" w:color="31849B" w:sz="4" w:space="0"/>
        <w:insideV w:val="single" w:color="31849B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85">
    <w:name w:val="Bordered &amp; Lined - Accent 6"/>
    <w:basedOn w:val="33"/>
    <w:qFormat/>
    <w:uiPriority w:val="99"/>
    <w:rPr>
      <w:color w:val="404040"/>
    </w:rPr>
    <w:tblPr>
      <w:tblBorders>
        <w:top w:val="single" w:color="E36C0A" w:sz="4" w:space="0"/>
        <w:left w:val="single" w:color="E36C0A" w:sz="4" w:space="0"/>
        <w:bottom w:val="single" w:color="E36C0A" w:sz="4" w:space="0"/>
        <w:right w:val="single" w:color="E36C0A" w:sz="4" w:space="0"/>
        <w:insideH w:val="single" w:color="E36C0A" w:sz="4" w:space="0"/>
        <w:insideV w:val="single" w:color="E36C0A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</w:style>
  <w:style w:type="paragraph" w:customStyle="1" w:styleId="86">
    <w:name w:val="TOC 标题1"/>
    <w:unhideWhenUsed/>
    <w:qFormat/>
    <w:uiPriority w:val="39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customStyle="1" w:styleId="87">
    <w:name w:val="10正文"/>
    <w:basedOn w:val="1"/>
    <w:link w:val="88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firstLine="624" w:firstLineChars="200"/>
    </w:pPr>
    <w:rPr>
      <w:rFonts w:ascii="Times New Roman" w:hAnsi="Times New Roman" w:eastAsia="仿宋_GB2312" w:cs="Times New Roman"/>
      <w:kern w:val="2"/>
      <w:sz w:val="32"/>
      <w:szCs w:val="32"/>
    </w:rPr>
  </w:style>
  <w:style w:type="character" w:customStyle="1" w:styleId="88">
    <w:name w:val="10正文 Char"/>
    <w:link w:val="87"/>
    <w:qFormat/>
    <w:uiPriority w:val="0"/>
    <w:rPr>
      <w:rFonts w:ascii="Times New Roman" w:hAnsi="Times New Roman" w:eastAsia="仿宋_GB2312" w:cs="Times New Roman"/>
      <w:kern w:val="2"/>
      <w:sz w:val="32"/>
      <w:szCs w:val="32"/>
    </w:rPr>
  </w:style>
  <w:style w:type="paragraph" w:customStyle="1" w:styleId="89">
    <w:name w:val="12二级标题"/>
    <w:link w:val="90"/>
    <w:qFormat/>
    <w:uiPriority w:val="0"/>
    <w:pPr>
      <w:ind w:firstLine="200" w:firstLineChars="200"/>
      <w:outlineLvl w:val="1"/>
    </w:pPr>
    <w:rPr>
      <w:rFonts w:ascii="Cambria" w:hAnsi="Cambria" w:eastAsia="楷体_GB2312" w:cstheme="minorBidi"/>
      <w:b/>
      <w:bCs/>
      <w:kern w:val="28"/>
      <w:sz w:val="32"/>
      <w:szCs w:val="32"/>
      <w:lang w:val="en-US" w:eastAsia="zh-CN" w:bidi="ar-SA"/>
    </w:rPr>
  </w:style>
  <w:style w:type="character" w:customStyle="1" w:styleId="90">
    <w:name w:val="12二级标题 Char"/>
    <w:link w:val="89"/>
    <w:qFormat/>
    <w:uiPriority w:val="0"/>
    <w:rPr>
      <w:rFonts w:ascii="Cambria" w:hAnsi="Cambria" w:eastAsia="楷体_GB2312" w:cstheme="minorBidi"/>
      <w:b/>
      <w:bCs/>
      <w:kern w:val="28"/>
      <w:sz w:val="32"/>
      <w:szCs w:val="32"/>
    </w:rPr>
  </w:style>
  <w:style w:type="paragraph" w:customStyle="1" w:styleId="91">
    <w:name w:val="专栏标题"/>
    <w:qFormat/>
    <w:uiPriority w:val="0"/>
    <w:pPr>
      <w:spacing w:before="120" w:beforeLines="50" w:after="120" w:afterLines="50"/>
      <w:jc w:val="center"/>
    </w:pPr>
    <w:rPr>
      <w:rFonts w:ascii="黑体" w:hAnsi="黑体" w:eastAsia="黑体" w:cs="Times New Roman"/>
      <w:sz w:val="28"/>
      <w:szCs w:val="24"/>
      <w:lang w:val="en-US" w:eastAsia="zh-CN" w:bidi="ar-SA"/>
    </w:rPr>
  </w:style>
  <w:style w:type="character" w:customStyle="1" w:styleId="92">
    <w:name w:val="font31"/>
    <w:basedOn w:val="35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  <w:vertAlign w:val="subscript"/>
    </w:rPr>
  </w:style>
  <w:style w:type="character" w:customStyle="1" w:styleId="93">
    <w:name w:val="font51"/>
    <w:basedOn w:val="35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94">
    <w:name w:val="fontstyle01"/>
    <w:basedOn w:val="35"/>
    <w:qFormat/>
    <w:uiPriority w:val="0"/>
    <w:rPr>
      <w:rFonts w:hint="eastAsia" w:ascii="黑体" w:hAnsi="黑体" w:eastAsia="黑体"/>
      <w:color w:val="000000"/>
      <w:sz w:val="32"/>
      <w:szCs w:val="32"/>
    </w:rPr>
  </w:style>
  <w:style w:type="paragraph" w:customStyle="1" w:styleId="95">
    <w:name w:val="Char Char Char Char Char Char Cha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line="360" w:lineRule="auto"/>
    </w:pPr>
    <w:rPr>
      <w:rFonts w:eastAsia="宋体" w:cs="Times New Roman"/>
      <w:kern w:val="2"/>
    </w:rPr>
  </w:style>
  <w:style w:type="character" w:customStyle="1" w:styleId="96">
    <w:name w:val="bjh-p"/>
    <w:basedOn w:val="35"/>
    <w:qFormat/>
    <w:uiPriority w:val="0"/>
  </w:style>
  <w:style w:type="paragraph" w:customStyle="1" w:styleId="97">
    <w:name w:val="msonormal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98">
    <w:name w:val="font5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18"/>
      <w:szCs w:val="18"/>
    </w:rPr>
  </w:style>
  <w:style w:type="paragraph" w:customStyle="1" w:styleId="99">
    <w:name w:val="font6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0">
    <w:name w:val="font7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18"/>
      <w:szCs w:val="18"/>
    </w:rPr>
  </w:style>
  <w:style w:type="paragraph" w:customStyle="1" w:styleId="101">
    <w:name w:val="font8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02">
    <w:name w:val="font9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03">
    <w:name w:val="font10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4">
    <w:name w:val="font11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sz w:val="24"/>
      <w:szCs w:val="24"/>
    </w:rPr>
  </w:style>
  <w:style w:type="paragraph" w:customStyle="1" w:styleId="105">
    <w:name w:val="font12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18"/>
      <w:szCs w:val="18"/>
    </w:rPr>
  </w:style>
  <w:style w:type="paragraph" w:customStyle="1" w:styleId="106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0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8">
    <w:name w:val="xl67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9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0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1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2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13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14">
    <w:name w:val="xl73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5">
    <w:name w:val="xl74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16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7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118">
    <w:name w:val="xl77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19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20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21">
    <w:name w:val="xl80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22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sz w:val="24"/>
      <w:szCs w:val="24"/>
    </w:rPr>
  </w:style>
  <w:style w:type="paragraph" w:customStyle="1" w:styleId="123">
    <w:name w:val="TOC 标题2"/>
    <w:basedOn w:val="4"/>
    <w:next w:val="1"/>
    <w:unhideWhenUsed/>
    <w:qFormat/>
    <w:uiPriority w:val="39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sz w:val="32"/>
      <w:szCs w:val="32"/>
    </w:rPr>
  </w:style>
  <w:style w:type="table" w:customStyle="1" w:styleId="124">
    <w:name w:val="旅游公路规划"/>
    <w:basedOn w:val="33"/>
    <w:qFormat/>
    <w:uiPriority w:val="99"/>
    <w:pPr>
      <w:jc w:val="center"/>
    </w:pPr>
    <w:rPr>
      <w:rFonts w:ascii="宋体" w:hAnsi="宋体"/>
      <w:sz w:val="21"/>
    </w:rPr>
    <w:tblPr>
      <w:jc w:val="center"/>
      <w:tblBorders>
        <w:top w:val="single" w:color="auto" w:sz="12" w:space="0"/>
        <w:bottom w:val="single" w:color="auto" w:sz="12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eastAsia="System"/>
        <w:b/>
        <w:sz w:val="21"/>
      </w:rPr>
      <w:tcPr>
        <w:tcBorders>
          <w:top w:val="single" w:color="auto" w:sz="12" w:space="0"/>
          <w:insideH w:val="single" w:sz="4" w:space="0"/>
          <w:insideV w:val="single" w:sz="4" w:space="0"/>
        </w:tcBorders>
      </w:tcPr>
    </w:tblStylePr>
    <w:tblStylePr w:type="lastRow">
      <w:pPr>
        <w:jc w:val="center"/>
      </w:pPr>
      <w:rPr>
        <w:rFonts w:eastAsia="System"/>
        <w:b/>
        <w:sz w:val="21"/>
      </w:rPr>
      <w:tcPr>
        <w:tcBorders>
          <w:bottom w:val="single" w:color="auto" w:sz="12" w:space="0"/>
          <w:insideH w:val="single" w:sz="4" w:space="0"/>
          <w:insideV w:val="single" w:sz="4" w:space="0"/>
        </w:tcBorders>
      </w:tcPr>
    </w:tblStylePr>
  </w:style>
  <w:style w:type="table" w:customStyle="1" w:styleId="125">
    <w:name w:val="旅游公路规划11"/>
    <w:basedOn w:val="33"/>
    <w:qFormat/>
    <w:uiPriority w:val="99"/>
    <w:pPr>
      <w:jc w:val="center"/>
    </w:pPr>
    <w:rPr>
      <w:rFonts w:ascii="宋体" w:hAnsi="宋体"/>
      <w:sz w:val="21"/>
    </w:rPr>
    <w:tblPr>
      <w:jc w:val="center"/>
      <w:tblBorders>
        <w:top w:val="single" w:color="auto" w:sz="12" w:space="0"/>
        <w:bottom w:val="single" w:color="auto" w:sz="12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eastAsia="宋体"/>
        <w:b/>
        <w:sz w:val="21"/>
      </w:rPr>
      <w:tcPr>
        <w:tcBorders>
          <w:top w:val="single" w:color="auto" w:sz="12" w:space="0"/>
          <w:insideH w:val="single" w:sz="4" w:space="0"/>
          <w:insideV w:val="single" w:sz="4" w:space="0"/>
        </w:tcBorders>
      </w:tcPr>
    </w:tblStylePr>
    <w:tblStylePr w:type="lastRow">
      <w:pPr>
        <w:jc w:val="center"/>
      </w:pPr>
      <w:rPr>
        <w:rFonts w:eastAsia="宋体"/>
        <w:b/>
        <w:sz w:val="21"/>
      </w:rPr>
      <w:tcPr>
        <w:tcBorders>
          <w:bottom w:val="single" w:color="auto" w:sz="12" w:space="0"/>
          <w:insideH w:val="single" w:sz="4" w:space="0"/>
          <w:insideV w:val="single" w:sz="4" w:space="0"/>
        </w:tcBorders>
      </w:tcPr>
    </w:tblStylePr>
  </w:style>
  <w:style w:type="paragraph" w:customStyle="1" w:styleId="126">
    <w:name w:val="修订1"/>
    <w:hidden/>
    <w:semiHidden/>
    <w:qFormat/>
    <w:uiPriority w:val="99"/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customStyle="1" w:styleId="127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character" w:customStyle="1" w:styleId="128">
    <w:name w:val="未处理的提及1"/>
    <w:basedOn w:val="3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29">
    <w:name w:val="Revision"/>
    <w:hidden/>
    <w:semiHidden/>
    <w:qFormat/>
    <w:uiPriority w:val="99"/>
    <w:rPr>
      <w:rFonts w:ascii="Calibri" w:hAnsi="Calibri" w:cs="Calibri" w:eastAsiaTheme="minorEastAsia"/>
      <w:sz w:val="21"/>
      <w:szCs w:val="22"/>
      <w:lang w:val="en-US" w:eastAsia="zh-CN" w:bidi="ar-SA"/>
    </w:rPr>
  </w:style>
  <w:style w:type="character" w:customStyle="1" w:styleId="130">
    <w:name w:val="font111"/>
    <w:basedOn w:val="35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character" w:customStyle="1" w:styleId="131">
    <w:name w:val="font71"/>
    <w:basedOn w:val="3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132">
    <w:name w:val="专栏内容"/>
    <w:qFormat/>
    <w:uiPriority w:val="0"/>
    <w:pPr>
      <w:spacing w:before="120" w:after="120" w:line="400" w:lineRule="exact"/>
      <w:ind w:firstLine="560"/>
      <w:jc w:val="both"/>
    </w:pPr>
    <w:rPr>
      <w:rFonts w:ascii="宋体" w:hAnsi="宋体" w:eastAsia="仿宋_GB2312" w:cs="Times New Roman"/>
      <w:kern w:val="2"/>
      <w:sz w:val="28"/>
      <w:szCs w:val="28"/>
      <w:lang w:val="en-US" w:eastAsia="zh-CN" w:bidi="ar-SA"/>
    </w:rPr>
  </w:style>
  <w:style w:type="paragraph" w:customStyle="1" w:styleId="133">
    <w:name w:val="简单回函地址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jpeg"/><Relationship Id="rId15" Type="http://schemas.openxmlformats.org/officeDocument/2006/relationships/image" Target="media/image1.jpeg"/><Relationship Id="rId14" Type="http://schemas.openxmlformats.org/officeDocument/2006/relationships/theme" Target="theme/theme1.xml"/><Relationship Id="rId13" Type="http://schemas.openxmlformats.org/officeDocument/2006/relationships/footer" Target="footer9.xml"/><Relationship Id="rId12" Type="http://schemas.openxmlformats.org/officeDocument/2006/relationships/header" Target="header2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Arial"/>
      </a:majorFont>
      <a:minorFont>
        <a:latin typeface="Calibri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21</Pages>
  <Words>2409</Words>
  <Characters>3197</Characters>
  <Lines>212</Lines>
  <Paragraphs>59</Paragraphs>
  <TotalTime>31</TotalTime>
  <ScaleCrop>false</ScaleCrop>
  <LinksUpToDate>false</LinksUpToDate>
  <CharactersWithSpaces>3206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2022-03-09T03:03:00Z</dcterms:created>
  <dc:creator>dan</dc:creator>
  <cp:lastModifiedBy>Administrator</cp:lastModifiedBy>
  <cp:lastPrinted>2023-02-13T08:18:00Z</cp:lastPrinted>
  <dcterms:modified xsi:type="dcterms:W3CDTF">2023-02-22T07:05:14Z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ADC67D0DBB184859AD5098665D84C992</vt:lpwstr>
  </property>
</Properties>
</file>