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6"/>
          <w:szCs w:val="36"/>
          <w:lang w:val="en-US" w:eastAsia="zh-CN"/>
        </w:rPr>
      </w:pPr>
      <w:r>
        <w:rPr>
          <w:rFonts w:hint="eastAsia" w:ascii="黑体" w:hAnsi="黑体" w:eastAsia="黑体" w:cs="黑体"/>
          <w:sz w:val="36"/>
          <w:szCs w:val="36"/>
        </w:rPr>
        <w:t>附件</w:t>
      </w:r>
      <w:r>
        <w:rPr>
          <w:rFonts w:hint="eastAsia" w:ascii="黑体" w:hAnsi="黑体" w:eastAsia="黑体" w:cs="黑体"/>
          <w:sz w:val="36"/>
          <w:szCs w:val="36"/>
          <w:lang w:val="en-US" w:eastAsia="zh-CN"/>
        </w:rPr>
        <w:t>3：</w:t>
      </w:r>
    </w:p>
    <w:p>
      <w:pPr>
        <w:jc w:val="center"/>
        <w:rPr>
          <w:rFonts w:hint="eastAsia" w:ascii="方正小标宋简体" w:hAnsi="方正小标宋简体" w:eastAsia="方正小标宋简体" w:cs="方正小标宋简体"/>
          <w:b w:val="0"/>
          <w:bCs w:val="0"/>
          <w:sz w:val="44"/>
          <w:szCs w:val="44"/>
          <w:lang w:eastAsia="zh-CN"/>
        </w:rPr>
      </w:pPr>
      <w:bookmarkStart w:id="0" w:name="_GoBack"/>
      <w:r>
        <w:rPr>
          <w:rFonts w:hint="eastAsia" w:ascii="方正小标宋简体" w:hAnsi="方正小标宋简体" w:eastAsia="方正小标宋简体" w:cs="方正小标宋简体"/>
          <w:b w:val="0"/>
          <w:bCs w:val="0"/>
          <w:spacing w:val="-11"/>
          <w:sz w:val="44"/>
          <w:szCs w:val="44"/>
          <w:lang w:eastAsia="zh-CN"/>
        </w:rPr>
        <w:t>济源市小浪底北岸旅游度假区创建国家级旅游度假区实施方案</w:t>
      </w:r>
      <w:r>
        <w:rPr>
          <w:rFonts w:hint="eastAsia" w:ascii="方正小标宋简体" w:hAnsi="方正小标宋简体" w:eastAsia="方正小标宋简体" w:cs="方正小标宋简体"/>
          <w:b w:val="0"/>
          <w:bCs w:val="0"/>
          <w:sz w:val="44"/>
          <w:szCs w:val="44"/>
          <w:lang w:eastAsia="zh-CN"/>
        </w:rPr>
        <w:t>进展情况表</w:t>
      </w:r>
    </w:p>
    <w:bookmarkEnd w:id="0"/>
    <w:tbl>
      <w:tblPr>
        <w:tblStyle w:val="4"/>
        <w:tblW w:w="1513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780"/>
        <w:gridCol w:w="1497"/>
        <w:gridCol w:w="2265"/>
        <w:gridCol w:w="571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kern w:val="0"/>
                <w:sz w:val="28"/>
                <w:szCs w:val="28"/>
              </w:rPr>
              <w:t>序号</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kern w:val="0"/>
                <w:sz w:val="28"/>
                <w:szCs w:val="28"/>
              </w:rPr>
              <w:t>目标任务</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kern w:val="0"/>
                <w:sz w:val="28"/>
                <w:szCs w:val="28"/>
              </w:rPr>
              <w:t>责任单位</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bCs/>
                <w:kern w:val="0"/>
                <w:sz w:val="28"/>
                <w:szCs w:val="28"/>
              </w:rPr>
              <w:t>时间节点</w:t>
            </w:r>
          </w:p>
        </w:tc>
        <w:tc>
          <w:tcPr>
            <w:tcW w:w="5715" w:type="dxa"/>
            <w:vAlign w:val="center"/>
          </w:tcPr>
          <w:p>
            <w:pPr>
              <w:keepNext w:val="0"/>
              <w:keepLines w:val="0"/>
              <w:pageBreakBefore w:val="0"/>
              <w:tabs>
                <w:tab w:val="left" w:pos="172"/>
              </w:tabs>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kern w:val="0"/>
                <w:sz w:val="28"/>
                <w:szCs w:val="28"/>
                <w:lang w:eastAsia="zh-CN"/>
              </w:rPr>
              <w:t>进展情况</w:t>
            </w:r>
          </w:p>
        </w:tc>
        <w:tc>
          <w:tcPr>
            <w:tcW w:w="1335" w:type="dxa"/>
            <w:vAlign w:val="center"/>
          </w:tcPr>
          <w:p>
            <w:pPr>
              <w:keepNext w:val="0"/>
              <w:keepLines w:val="0"/>
              <w:pageBreakBefore w:val="0"/>
              <w:tabs>
                <w:tab w:val="left" w:pos="172"/>
              </w:tabs>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1</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荣盛•在河之洲概念性规划。</w:t>
            </w:r>
          </w:p>
        </w:tc>
        <w:tc>
          <w:tcPr>
            <w:tcW w:w="1497" w:type="dxa"/>
            <w:vMerge w:val="restart"/>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北岸新区</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3月31日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已于</w:t>
            </w:r>
            <w:r>
              <w:rPr>
                <w:rFonts w:hint="eastAsia" w:ascii="仿宋_GB2312" w:hAnsi="仿宋_GB2312" w:eastAsia="仿宋_GB2312" w:cs="仿宋_GB2312"/>
                <w:sz w:val="28"/>
                <w:szCs w:val="28"/>
              </w:rPr>
              <w:t>4月26日通过市政府常务会</w:t>
            </w:r>
            <w:r>
              <w:rPr>
                <w:rFonts w:hint="eastAsia" w:ascii="仿宋_GB2312" w:hAnsi="仿宋_GB2312" w:eastAsia="仿宋_GB2312" w:cs="仿宋_GB2312"/>
                <w:sz w:val="28"/>
                <w:szCs w:val="28"/>
                <w:lang w:eastAsia="zh-CN"/>
              </w:rPr>
              <w:t>研究通过</w:t>
            </w:r>
            <w:r>
              <w:rPr>
                <w:rFonts w:hint="eastAsia" w:ascii="仿宋_GB2312" w:hAnsi="仿宋_GB2312" w:eastAsia="仿宋_GB2312" w:cs="仿宋_GB2312"/>
                <w:sz w:val="28"/>
                <w:szCs w:val="28"/>
              </w:rPr>
              <w:t>。</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2</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仙女河景区旅游总体规划的评审、报批。</w:t>
            </w:r>
          </w:p>
        </w:tc>
        <w:tc>
          <w:tcPr>
            <w:tcW w:w="1497"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4月30日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已于</w:t>
            </w:r>
            <w:r>
              <w:rPr>
                <w:rFonts w:hint="eastAsia" w:ascii="仿宋_GB2312" w:hAnsi="仿宋_GB2312" w:eastAsia="仿宋_GB2312" w:cs="仿宋_GB2312"/>
                <w:sz w:val="28"/>
                <w:szCs w:val="28"/>
              </w:rPr>
              <w:t>2月份通过评审。</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3</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小浪底空铁前期工作。</w:t>
            </w:r>
          </w:p>
        </w:tc>
        <w:tc>
          <w:tcPr>
            <w:tcW w:w="1497"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9月30日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项目工可、地勘等工作已基本完成</w:t>
            </w:r>
            <w:r>
              <w:rPr>
                <w:rFonts w:hint="eastAsia" w:ascii="仿宋_GB2312" w:hAnsi="仿宋_GB2312" w:eastAsia="仿宋_GB2312" w:cs="仿宋_GB2312"/>
                <w:sz w:val="28"/>
                <w:szCs w:val="28"/>
                <w:lang w:eastAsia="zh-CN"/>
              </w:rPr>
              <w:t>，目前正在就投资模式进行商讨</w:t>
            </w:r>
            <w:r>
              <w:rPr>
                <w:rFonts w:hint="eastAsia" w:ascii="仿宋_GB2312" w:hAnsi="仿宋_GB2312" w:eastAsia="仿宋_GB2312" w:cs="仿宋_GB2312"/>
                <w:sz w:val="28"/>
                <w:szCs w:val="28"/>
              </w:rPr>
              <w:t>。</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4</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完成中心大道坡头段竣工验收</w:t>
            </w:r>
            <w:r>
              <w:rPr>
                <w:rFonts w:hint="eastAsia" w:ascii="仿宋_GB2312" w:hAnsi="仿宋_GB2312" w:eastAsia="仿宋_GB2312" w:cs="仿宋_GB2312"/>
                <w:kern w:val="0"/>
                <w:sz w:val="28"/>
                <w:szCs w:val="28"/>
                <w:shd w:val="clear" w:color="0A0000" w:fill="FFFFFF"/>
              </w:rPr>
              <w:t>，完成留庄至毛岭段道路主体工程。</w:t>
            </w:r>
          </w:p>
        </w:tc>
        <w:tc>
          <w:tcPr>
            <w:tcW w:w="1497"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目前已完成马住至毛岭段工程三个涵洞的剩余工程，1500米土路基</w:t>
            </w:r>
            <w:r>
              <w:rPr>
                <w:rFonts w:hint="eastAsia" w:ascii="仿宋_GB2312" w:hAnsi="仿宋_GB2312" w:eastAsia="仿宋_GB2312" w:cs="仿宋_GB2312"/>
                <w:sz w:val="28"/>
                <w:szCs w:val="28"/>
                <w:lang w:eastAsia="zh-CN"/>
              </w:rPr>
              <w:t>施工</w:t>
            </w:r>
            <w:r>
              <w:rPr>
                <w:rFonts w:hint="eastAsia" w:ascii="仿宋_GB2312" w:hAnsi="仿宋_GB2312" w:eastAsia="仿宋_GB2312" w:cs="仿宋_GB2312"/>
                <w:sz w:val="28"/>
                <w:szCs w:val="28"/>
              </w:rPr>
              <w:t>基本</w:t>
            </w:r>
            <w:r>
              <w:rPr>
                <w:rFonts w:hint="eastAsia" w:ascii="仿宋_GB2312" w:hAnsi="仿宋_GB2312" w:eastAsia="仿宋_GB2312" w:cs="仿宋_GB2312"/>
                <w:sz w:val="28"/>
                <w:szCs w:val="28"/>
                <w:lang w:eastAsia="zh-CN"/>
              </w:rPr>
              <w:t>完成</w:t>
            </w:r>
            <w:r>
              <w:rPr>
                <w:rFonts w:hint="eastAsia" w:ascii="仿宋_GB2312" w:hAnsi="仿宋_GB2312" w:eastAsia="仿宋_GB2312" w:cs="仿宋_GB2312"/>
                <w:sz w:val="28"/>
                <w:szCs w:val="28"/>
              </w:rPr>
              <w:t>。二期坡头村段的700米工程已完成招投标、</w:t>
            </w:r>
            <w:r>
              <w:rPr>
                <w:rFonts w:hint="eastAsia" w:ascii="仿宋_GB2312" w:hAnsi="仿宋_GB2312" w:eastAsia="仿宋_GB2312" w:cs="仿宋_GB2312"/>
                <w:sz w:val="28"/>
                <w:szCs w:val="28"/>
                <w:lang w:eastAsia="zh-CN"/>
              </w:rPr>
              <w:t>附属物赔偿</w:t>
            </w:r>
            <w:r>
              <w:rPr>
                <w:rFonts w:hint="eastAsia" w:ascii="仿宋_GB2312" w:hAnsi="仿宋_GB2312" w:eastAsia="仿宋_GB2312" w:cs="仿宋_GB2312"/>
                <w:sz w:val="28"/>
                <w:szCs w:val="28"/>
              </w:rPr>
              <w:t>和坡金路以西地表</w:t>
            </w:r>
            <w:r>
              <w:rPr>
                <w:rFonts w:hint="eastAsia" w:ascii="仿宋_GB2312" w:hAnsi="仿宋_GB2312" w:eastAsia="仿宋_GB2312" w:cs="仿宋_GB2312"/>
                <w:sz w:val="28"/>
                <w:szCs w:val="28"/>
                <w:lang w:eastAsia="zh-CN"/>
              </w:rPr>
              <w:t>清理</w:t>
            </w:r>
            <w:r>
              <w:rPr>
                <w:rFonts w:hint="eastAsia" w:ascii="仿宋_GB2312" w:hAnsi="仿宋_GB2312" w:eastAsia="仿宋_GB2312" w:cs="仿宋_GB2312"/>
                <w:sz w:val="28"/>
                <w:szCs w:val="28"/>
              </w:rPr>
              <w:t>。</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5</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滨湖景观大道工程。</w:t>
            </w:r>
          </w:p>
        </w:tc>
        <w:tc>
          <w:tcPr>
            <w:tcW w:w="1497"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目前已完成一号桥剩余桥桩打桩和混凝土浇灌任务，桥梁梁板预制场航道及场地硬化工作结束；景观工程完成大河名苑以东绿化树种种植、草皮铺设和两个观景平台建设</w:t>
            </w:r>
            <w:r>
              <w:rPr>
                <w:rFonts w:hint="eastAsia" w:ascii="仿宋_GB2312" w:hAnsi="仿宋_GB2312" w:eastAsia="仿宋_GB2312" w:cs="仿宋_GB2312"/>
                <w:sz w:val="28"/>
                <w:szCs w:val="28"/>
                <w:lang w:eastAsia="zh-CN"/>
              </w:rPr>
              <w:t>。</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6</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新区医院建设。</w:t>
            </w:r>
          </w:p>
        </w:tc>
        <w:tc>
          <w:tcPr>
            <w:tcW w:w="1497"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8月31日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医院主楼已基本完工，附属楼正在进行室内装修收尾工作。</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7</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自来水厂建设。</w:t>
            </w:r>
          </w:p>
        </w:tc>
        <w:tc>
          <w:tcPr>
            <w:tcW w:w="1497"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8月31日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已建设完工。</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度假区微信公众平台和网站的运营，发布度假区工作动态和信息；在市级政务信息、媒体报刊发布信息；争取在省级以上媒体发表文章。</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北岸新区</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仿宋_GB2312" w:hAnsi="仿宋_GB2312" w:eastAsia="仿宋_GB2312" w:cs="仿宋_GB2312"/>
                <w:bCs/>
                <w:spacing w:val="-17"/>
                <w:kern w:val="0"/>
                <w:sz w:val="28"/>
                <w:szCs w:val="28"/>
              </w:rPr>
            </w:pPr>
            <w:r>
              <w:rPr>
                <w:rFonts w:hint="eastAsia" w:ascii="仿宋_GB2312" w:hAnsi="仿宋_GB2312" w:eastAsia="仿宋_GB2312" w:cs="仿宋_GB2312"/>
                <w:bCs/>
                <w:spacing w:val="-17"/>
                <w:kern w:val="0"/>
                <w:sz w:val="28"/>
                <w:szCs w:val="28"/>
              </w:rPr>
              <w:t>每周在微信公众号上至少发布两篇新区工作动态,12月底前完成点击量5000的文章不少于5篇,点击量10000的文章不少于2篇；12月底前完成在市级政务信息、媒体报刊上发布信息不少于10次；争取12月底在省级以上媒体发表1-2篇文章。</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2018年上半年，北岸新区共发布微信动态47条。</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9</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协调指导旅游度假区创建工作，争取落实度假区创建奖补政策。</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旅发委</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正在向市财政局协调奖补政策。</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10</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持续举办观瀑节、观鸟节、樱花节、乡村文化节等节庆活动。</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旅发委</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已成功举办2018奔跑吧-中原看海、相约济源</w:t>
            </w:r>
            <w:r>
              <w:rPr>
                <w:rFonts w:hint="eastAsia" w:ascii="仿宋_GB2312" w:hAnsi="仿宋_GB2312" w:eastAsia="仿宋_GB2312" w:cs="仿宋_GB2312"/>
                <w:bCs/>
                <w:kern w:val="0"/>
                <w:sz w:val="28"/>
                <w:szCs w:val="28"/>
                <w:lang w:val="en-US" w:eastAsia="zh-CN"/>
              </w:rPr>
              <w:t>-</w:t>
            </w:r>
            <w:r>
              <w:rPr>
                <w:rFonts w:hint="eastAsia" w:ascii="仿宋_GB2312" w:hAnsi="仿宋_GB2312" w:eastAsia="仿宋_GB2312" w:cs="仿宋_GB2312"/>
                <w:bCs/>
                <w:kern w:val="0"/>
                <w:sz w:val="28"/>
                <w:szCs w:val="28"/>
              </w:rPr>
              <w:t>黄河小浪底首届绿色公益半程马拉松。</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11</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小浪底北岸公路路基路面改造提升。</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交通局</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目前</w:t>
            </w:r>
            <w:r>
              <w:rPr>
                <w:rFonts w:hint="eastAsia" w:ascii="仿宋_GB2312" w:hAnsi="仿宋_GB2312" w:eastAsia="仿宋_GB2312" w:cs="仿宋_GB2312"/>
                <w:bCs/>
                <w:kern w:val="0"/>
                <w:sz w:val="28"/>
                <w:szCs w:val="28"/>
                <w:lang w:eastAsia="zh-CN"/>
              </w:rPr>
              <w:t>，林地湿地使用许可经省林业厅批复，正在办理砍伐证；外业土地勘界工作已完成；内业正在进行坐标体系转换，待出具勘界报告；附属物登记留庄、马住已完成，泰山、连地尚未登记；</w:t>
            </w:r>
            <w:r>
              <w:rPr>
                <w:rFonts w:hint="eastAsia" w:ascii="仿宋_GB2312" w:hAnsi="仿宋_GB2312" w:eastAsia="仿宋_GB2312" w:cs="仿宋_GB2312"/>
                <w:bCs/>
                <w:kern w:val="0"/>
                <w:sz w:val="28"/>
                <w:szCs w:val="28"/>
              </w:rPr>
              <w:t>PPP项目社会资本方招标采购资格预审已完成，正在履行下步招标采购程序。</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规划建设沿黄码头体系，启动桐树岭码头、张岭码头、明珠岛码头、长泉码头、泰山码头的建设提升工作，完善桐树岭至孤山峡水上航线，进一步沟通与洛阳等地的水上交通互通工作。</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交通局</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“小浪底库区港航建设工程”项目，已进入《“十三五”交通运输部专项建设规划中期评估调整方案》重点推进项目库。目前，省航务局正在与河南省水运设计院，重庆航运设计院做前期规划工作。</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5"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加快推进实施黄河湿地公园生态恢复一期工作。</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林业局</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5月31日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水生湿生植物、绿化树种栽植已全部完成；景观亭、观鸟塔建设已完成；木栈道550余米铺装、刷漆已完成；巡护鹅卵石路已完成；巡护沥青路长约277米已完成；项目区内乔木、花草日常管护中,道路两侧培土已完成。</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14</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组建度假区旅游警察大队。</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公安局</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9月30日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正在筹备。</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组建度假区综合执法大队。</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住建局</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9月30日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eastAsia="zh-CN"/>
              </w:rPr>
              <w:t>正在</w:t>
            </w:r>
            <w:r>
              <w:rPr>
                <w:rFonts w:hint="eastAsia" w:ascii="仿宋_GB2312" w:hAnsi="仿宋_GB2312" w:eastAsia="仿宋_GB2312" w:cs="仿宋_GB2312"/>
                <w:bCs/>
                <w:kern w:val="0"/>
                <w:sz w:val="28"/>
                <w:szCs w:val="28"/>
              </w:rPr>
              <w:t>组建。</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深度挖掘沿黄区域文化，整理成书。</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文联</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10月31日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rPr>
              <w:t>中国女娲神话之乡丛书（已出版）</w:t>
            </w:r>
            <w:r>
              <w:rPr>
                <w:rFonts w:hint="eastAsia" w:ascii="仿宋_GB2312" w:hAnsi="仿宋_GB2312" w:eastAsia="仿宋_GB2312" w:cs="仿宋_GB2312"/>
                <w:bCs/>
                <w:kern w:val="0"/>
                <w:sz w:val="28"/>
                <w:szCs w:val="28"/>
                <w:lang w:eastAsia="zh-CN"/>
              </w:rPr>
              <w:t>。</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17</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加强区域内餐饮、住宿等行业监管，确保区域内游客饮食、住宿安全。</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食药监局</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eastAsia="zh-CN"/>
              </w:rPr>
              <w:t>对景区内餐饮食品进行安全排查，违规单位下达责令整改通知书；向所有餐饮企业印发制度，强化监管；同时发放食品安全信息公示牌。</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加快龙骏项目建设。</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大峪镇</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已完成该项目所占地土地红线图测绘，正在进行由国家级二级公益林变更为一般林地工作。市林业局对该项目区林地等级已进行调整审批，报省林业厅核准，待国家林业局对该林地进行变更。</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19</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加强区域内气象监测，做好气象预报、数据收集及整理工作。</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气象局</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eastAsia="zh-CN"/>
              </w:rPr>
              <w:t>市气象局</w:t>
            </w:r>
            <w:r>
              <w:rPr>
                <w:rFonts w:hint="eastAsia" w:ascii="仿宋_GB2312" w:hAnsi="仿宋_GB2312" w:eastAsia="仿宋_GB2312" w:cs="仿宋_GB2312"/>
                <w:bCs/>
                <w:kern w:val="0"/>
                <w:sz w:val="28"/>
                <w:szCs w:val="28"/>
              </w:rPr>
              <w:t>拟在小浪底北岸新区建设一套多要素自动气象站实时天气电子显示屏,在北岸新区度假村建设一套负氧离子观测站</w:t>
            </w:r>
            <w:r>
              <w:rPr>
                <w:rFonts w:hint="eastAsia" w:ascii="仿宋_GB2312" w:hAnsi="仿宋_GB2312" w:eastAsia="仿宋_GB2312" w:cs="仿宋_GB2312"/>
                <w:bCs/>
                <w:kern w:val="0"/>
                <w:sz w:val="28"/>
                <w:szCs w:val="28"/>
                <w:lang w:eastAsia="zh-CN"/>
              </w:rPr>
              <w:t>，目前</w:t>
            </w:r>
            <w:r>
              <w:rPr>
                <w:rFonts w:hint="eastAsia" w:ascii="仿宋_GB2312" w:hAnsi="仿宋_GB2312" w:eastAsia="仿宋_GB2312" w:cs="仿宋_GB2312"/>
                <w:bCs/>
                <w:kern w:val="0"/>
                <w:sz w:val="28"/>
                <w:szCs w:val="28"/>
              </w:rPr>
              <w:t>多要素气象站</w:t>
            </w:r>
            <w:r>
              <w:rPr>
                <w:rFonts w:hint="eastAsia" w:ascii="仿宋_GB2312" w:hAnsi="仿宋_GB2312" w:eastAsia="仿宋_GB2312" w:cs="仿宋_GB2312"/>
                <w:bCs/>
                <w:kern w:val="0"/>
                <w:sz w:val="28"/>
                <w:szCs w:val="28"/>
                <w:lang w:eastAsia="zh-CN"/>
              </w:rPr>
              <w:t>正在</w:t>
            </w:r>
            <w:r>
              <w:rPr>
                <w:rFonts w:hint="eastAsia" w:ascii="仿宋_GB2312" w:hAnsi="仿宋_GB2312" w:eastAsia="仿宋_GB2312" w:cs="仿宋_GB2312"/>
                <w:bCs/>
                <w:kern w:val="0"/>
                <w:sz w:val="28"/>
                <w:szCs w:val="28"/>
              </w:rPr>
              <w:t>选址。</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做好区域内土地的合理利用，保障项目用地指标。</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国土局</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eastAsia="zh-CN"/>
              </w:rPr>
              <w:t>根据国家相关政策及北岸新区整体规划情况，合理规划土地使用指标。</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ascii="仿宋" w:hAnsi="仿宋" w:eastAsia="仿宋" w:cs="仿宋_GB2312"/>
                <w:kern w:val="0"/>
                <w:sz w:val="28"/>
                <w:szCs w:val="28"/>
              </w:rPr>
            </w:pPr>
            <w:r>
              <w:rPr>
                <w:rFonts w:ascii="仿宋" w:hAnsi="仿宋" w:eastAsia="仿宋" w:cs="仿宋_GB2312"/>
                <w:kern w:val="0"/>
                <w:sz w:val="28"/>
                <w:szCs w:val="28"/>
              </w:rPr>
              <w:t>21</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加强区域内空气环境，卫生环境整治力度，全面提升区域环境质量。</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环保局</w:t>
            </w:r>
          </w:p>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相关镇办</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12月31日</w:t>
            </w:r>
          </w:p>
        </w:tc>
        <w:tc>
          <w:tcPr>
            <w:tcW w:w="5715" w:type="dxa"/>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lang w:val="en-US" w:eastAsia="zh-CN" w:bidi="ar-SA"/>
              </w:rPr>
            </w:pPr>
            <w:r>
              <w:rPr>
                <w:rFonts w:hint="eastAsia" w:ascii="楷体" w:hAnsi="楷体" w:eastAsia="楷体"/>
                <w:b/>
                <w:sz w:val="28"/>
                <w:szCs w:val="28"/>
                <w:lang w:eastAsia="zh-CN"/>
              </w:rPr>
              <w:t>市</w:t>
            </w:r>
            <w:r>
              <w:rPr>
                <w:rFonts w:hint="eastAsia" w:ascii="楷体" w:hAnsi="楷体" w:eastAsia="楷体"/>
                <w:b/>
                <w:sz w:val="28"/>
                <w:szCs w:val="28"/>
              </w:rPr>
              <w:t>环保局</w:t>
            </w:r>
            <w:r>
              <w:rPr>
                <w:rFonts w:hint="eastAsia" w:ascii="仿宋_GB2312" w:hAnsi="仿宋_GB2312" w:eastAsia="仿宋_GB2312" w:cs="仿宋_GB2312"/>
                <w:bCs/>
                <w:kern w:val="0"/>
                <w:sz w:val="28"/>
                <w:szCs w:val="28"/>
                <w:lang w:val="en-US" w:eastAsia="zh-CN" w:bidi="ar-SA"/>
              </w:rPr>
              <w:t>按照大气攻坚要求，对北岸旅游度假区范围进行管控。一是实施全天候、全机械化、全覆盖的清扫保洁。二是实施综合整治，严格工地扬尘管控，对未落实“六个百分之百”和“三员”管理要求的，立即停工整顿，擅自复工的停止施工用电，纳入“黑名单”管理。三是实行垃圾堆场“清零”，对未落实全封闭防尘措施的煤炭经营等企业一律停产整顿。全面开展石料开采加工行业整治，责令未完成露天开采整治和无矿山资源的石料加工企业停业整治。四是落实禁烧禁燃，强化餐饮油烟治理，责令使用散煤、为露天烧烤提供场所的工商经营户停业整顿。五是强化重型运输车污染百日攻坚，严控机动车尾气和VOCs排放。落实产生和排放VOCs企业每天6—18时停产停排要求，依法查处未安装或不正常运行油气回收、废气净化设施的汽修店等喷涂作业违法排污行为。</w:t>
            </w:r>
            <w:r>
              <w:rPr>
                <w:rFonts w:hint="eastAsia" w:ascii="楷体" w:hAnsi="楷体" w:eastAsia="楷体"/>
                <w:b/>
                <w:sz w:val="28"/>
                <w:szCs w:val="28"/>
                <w:lang w:val="en-US" w:eastAsia="zh-CN"/>
              </w:rPr>
              <w:t>相关镇</w:t>
            </w:r>
            <w:r>
              <w:rPr>
                <w:rFonts w:hint="eastAsia" w:ascii="仿宋_GB2312" w:hAnsi="仿宋_GB2312" w:eastAsia="仿宋_GB2312" w:cs="仿宋_GB2312"/>
                <w:bCs/>
                <w:kern w:val="0"/>
                <w:sz w:val="28"/>
                <w:szCs w:val="28"/>
                <w:lang w:val="en-US" w:eastAsia="zh-CN" w:bidi="ar-SA"/>
              </w:rPr>
              <w:t>已建立并落实长效运行和日常保洁机制。</w:t>
            </w:r>
          </w:p>
        </w:tc>
        <w:tc>
          <w:tcPr>
            <w:tcW w:w="1335" w:type="dxa"/>
            <w:vAlign w:val="center"/>
          </w:tcPr>
          <w:p>
            <w:pPr>
              <w:pStyle w:val="2"/>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楷体" w:hAnsi="楷体" w:eastAsia="楷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ascii="仿宋" w:hAnsi="仿宋" w:eastAsia="仿宋" w:cs="仿宋_GB2312"/>
                <w:kern w:val="0"/>
                <w:sz w:val="28"/>
                <w:szCs w:val="28"/>
              </w:rPr>
            </w:pPr>
            <w:r>
              <w:rPr>
                <w:rFonts w:ascii="仿宋" w:hAnsi="仿宋" w:eastAsia="仿宋" w:cs="仿宋_GB2312"/>
                <w:kern w:val="0"/>
                <w:sz w:val="28"/>
                <w:szCs w:val="28"/>
              </w:rPr>
              <w:t>22</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加强区域内基站建设，确保信号全覆盖。</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铁塔公司</w:t>
            </w:r>
          </w:p>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移动公司</w:t>
            </w:r>
          </w:p>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联通公司</w:t>
            </w:r>
          </w:p>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电信公司</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lang w:eastAsia="zh-CN"/>
              </w:rPr>
            </w:pPr>
            <w:r>
              <w:rPr>
                <w:rFonts w:hint="eastAsia" w:ascii="楷体" w:hAnsi="楷体" w:eastAsia="楷体" w:cs="宋体"/>
                <w:b/>
                <w:kern w:val="0"/>
                <w:sz w:val="28"/>
                <w:szCs w:val="28"/>
                <w:lang w:val="en-US" w:eastAsia="zh-CN" w:bidi="ar-SA"/>
              </w:rPr>
              <w:t>铁塔公司：</w:t>
            </w:r>
            <w:r>
              <w:rPr>
                <w:rFonts w:hint="eastAsia" w:ascii="仿宋_GB2312" w:hAnsi="仿宋_GB2312" w:eastAsia="仿宋_GB2312" w:cs="仿宋_GB2312"/>
                <w:bCs/>
                <w:kern w:val="0"/>
                <w:sz w:val="28"/>
                <w:szCs w:val="28"/>
              </w:rPr>
              <w:t>铁塔公司已累计在北岸旅游度假区建设45个基站，可满足度假区98%以上信号覆盖；目前</w:t>
            </w:r>
            <w:r>
              <w:rPr>
                <w:rFonts w:hint="eastAsia" w:ascii="仿宋_GB2312" w:hAnsi="仿宋_GB2312" w:eastAsia="仿宋_GB2312" w:cs="仿宋_GB2312"/>
                <w:bCs/>
                <w:kern w:val="0"/>
                <w:sz w:val="28"/>
                <w:szCs w:val="28"/>
                <w:lang w:eastAsia="zh-CN"/>
              </w:rPr>
              <w:t>正在就</w:t>
            </w:r>
            <w:r>
              <w:rPr>
                <w:rFonts w:hint="eastAsia" w:ascii="仿宋_GB2312" w:hAnsi="仿宋_GB2312" w:eastAsia="仿宋_GB2312" w:cs="仿宋_GB2312"/>
                <w:bCs/>
                <w:kern w:val="0"/>
                <w:sz w:val="28"/>
                <w:szCs w:val="28"/>
              </w:rPr>
              <w:t>下一步度假区整体规划进行通信铁塔规划。</w:t>
            </w:r>
          </w:p>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楷体" w:hAnsi="楷体" w:eastAsia="楷体" w:cs="宋体"/>
                <w:b/>
                <w:kern w:val="0"/>
                <w:sz w:val="28"/>
                <w:szCs w:val="28"/>
                <w:lang w:val="en-US" w:eastAsia="zh-CN" w:bidi="ar-SA"/>
              </w:rPr>
              <w:t>移动：</w:t>
            </w:r>
            <w:r>
              <w:rPr>
                <w:rFonts w:hint="eastAsia" w:ascii="仿宋_GB2312" w:hAnsi="仿宋_GB2312" w:eastAsia="仿宋_GB2312" w:cs="仿宋_GB2312"/>
                <w:bCs/>
                <w:kern w:val="0"/>
                <w:sz w:val="28"/>
                <w:szCs w:val="28"/>
              </w:rPr>
              <w:t>完成北岸旅游度假区全面网络测试，并根据测试结果优化调整小区6个，更换高增益天线3面，参数优化调整5个小区，并在后期规划基站1座，总投资约30万元。</w:t>
            </w:r>
          </w:p>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楷体" w:hAnsi="楷体" w:eastAsia="楷体" w:cs="宋体"/>
                <w:b/>
                <w:kern w:val="0"/>
                <w:sz w:val="28"/>
                <w:szCs w:val="28"/>
                <w:lang w:val="en-US" w:eastAsia="zh-CN" w:bidi="ar-SA"/>
              </w:rPr>
              <w:t>联通：</w:t>
            </w:r>
            <w:r>
              <w:rPr>
                <w:rFonts w:hint="eastAsia" w:ascii="仿宋_GB2312" w:hAnsi="仿宋_GB2312" w:eastAsia="仿宋_GB2312" w:cs="仿宋_GB2312"/>
                <w:bCs/>
                <w:kern w:val="0"/>
                <w:sz w:val="28"/>
                <w:szCs w:val="28"/>
              </w:rPr>
              <w:t>加强区域内基站建设，新建基站5个，确保信号全覆盖。</w:t>
            </w:r>
          </w:p>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楷体" w:hAnsi="楷体" w:eastAsia="楷体" w:cs="宋体"/>
                <w:b/>
                <w:kern w:val="0"/>
                <w:sz w:val="28"/>
                <w:szCs w:val="28"/>
                <w:lang w:val="en-US" w:eastAsia="zh-CN" w:bidi="ar-SA"/>
              </w:rPr>
              <w:t>电信：</w:t>
            </w:r>
            <w:r>
              <w:rPr>
                <w:rFonts w:hint="eastAsia" w:ascii="仿宋_GB2312" w:hAnsi="仿宋_GB2312" w:eastAsia="仿宋_GB2312" w:cs="仿宋_GB2312"/>
                <w:bCs/>
                <w:kern w:val="0"/>
                <w:sz w:val="28"/>
                <w:szCs w:val="28"/>
                <w:lang w:eastAsia="zh-CN"/>
              </w:rPr>
              <w:t>已对小浪底北岸旅游度假区</w:t>
            </w:r>
            <w:r>
              <w:rPr>
                <w:rFonts w:hint="eastAsia" w:ascii="仿宋_GB2312" w:hAnsi="仿宋_GB2312" w:eastAsia="仿宋_GB2312" w:cs="仿宋_GB2312"/>
                <w:bCs/>
                <w:kern w:val="0"/>
                <w:sz w:val="28"/>
                <w:szCs w:val="28"/>
              </w:rPr>
              <w:t>区域进行了实地信号测试。</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楷体" w:hAnsi="楷体" w:eastAsia="楷体" w:cs="宋体"/>
                <w:b/>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ascii="仿宋" w:hAnsi="仿宋" w:eastAsia="仿宋" w:cs="仿宋_GB2312"/>
                <w:kern w:val="0"/>
                <w:sz w:val="28"/>
                <w:szCs w:val="28"/>
              </w:rPr>
            </w:pPr>
            <w:r>
              <w:rPr>
                <w:rFonts w:ascii="仿宋" w:hAnsi="仿宋" w:eastAsia="仿宋" w:cs="仿宋_GB2312"/>
                <w:kern w:val="0"/>
                <w:sz w:val="28"/>
                <w:szCs w:val="28"/>
              </w:rPr>
              <w:t>23</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完成（一期）度假区创建景观导向标识设置。</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北岸新区</w:t>
            </w:r>
          </w:p>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交通局</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已在度假区重点区域设置景区景观导向标识。</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ascii="仿宋" w:hAnsi="仿宋" w:eastAsia="仿宋" w:cs="仿宋_GB2312"/>
                <w:kern w:val="0"/>
                <w:sz w:val="28"/>
                <w:szCs w:val="28"/>
              </w:rPr>
            </w:pPr>
            <w:r>
              <w:rPr>
                <w:rFonts w:ascii="仿宋" w:hAnsi="仿宋" w:eastAsia="仿宋" w:cs="仿宋_GB2312"/>
                <w:kern w:val="0"/>
                <w:sz w:val="28"/>
                <w:szCs w:val="28"/>
              </w:rPr>
              <w:t>24</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严格落实《《济源市人民政府办公室关于印发济源市小浪底北岸新区规划建设管理办法的通知》(济政办〔2016〕79号)》(济政办〔2016〕79号)文件，加大区域管控力度，严防私搭乱建现象。</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坡头 大峪 下冶 邵原</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相关镇已加大对沿黄各村的检查和排查力度，严防私搭乱建。坡头镇对镇区一处店外私搭乱建现象下发了《限期拆除通知书》，并于</w:t>
            </w:r>
            <w:r>
              <w:rPr>
                <w:rFonts w:hint="eastAsia" w:ascii="仿宋" w:hAnsi="仿宋" w:eastAsia="仿宋"/>
                <w:sz w:val="28"/>
                <w:szCs w:val="28"/>
                <w:lang w:val="en-US" w:eastAsia="zh-CN"/>
              </w:rPr>
              <w:t>6月13日进行了强拆和恢复；下冶镇对高速路口王屋山站出口洞天福地广场简易房进行了移除。</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楷体" w:hAnsi="楷体" w:eastAsia="楷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ascii="仿宋" w:hAnsi="仿宋" w:eastAsia="仿宋" w:cs="仿宋_GB2312"/>
                <w:kern w:val="0"/>
                <w:sz w:val="28"/>
                <w:szCs w:val="28"/>
              </w:rPr>
            </w:pPr>
            <w:r>
              <w:rPr>
                <w:rFonts w:ascii="仿宋" w:hAnsi="仿宋" w:eastAsia="仿宋" w:cs="仿宋_GB2312"/>
                <w:kern w:val="0"/>
                <w:sz w:val="28"/>
                <w:szCs w:val="28"/>
              </w:rPr>
              <w:t>25</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完成国家级旅游度假区创建规划及三年行动计划编制，启动国家级旅游度假区创建工作。</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北岸新区</w:t>
            </w:r>
          </w:p>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旅发委</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5月31日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eastAsia="zh-CN"/>
              </w:rPr>
              <w:t>国家级旅游度假区创建规划及三年行动计划编制已完成，国家级旅游度假区创建工作已启动。</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ascii="仿宋" w:hAnsi="仿宋" w:eastAsia="仿宋" w:cs="仿宋_GB2312"/>
                <w:kern w:val="0"/>
                <w:sz w:val="28"/>
                <w:szCs w:val="28"/>
              </w:rPr>
            </w:pPr>
            <w:r>
              <w:rPr>
                <w:rFonts w:ascii="仿宋" w:hAnsi="仿宋" w:eastAsia="仿宋" w:cs="仿宋_GB2312"/>
                <w:kern w:val="0"/>
                <w:sz w:val="28"/>
                <w:szCs w:val="28"/>
              </w:rPr>
              <w:t>26</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在区域内开展以小浪底品牌为主的文化体育活动及旅游节庆日活动。</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体育局</w:t>
            </w:r>
          </w:p>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旅发委</w:t>
            </w:r>
          </w:p>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文广新局</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rPr>
              <w:t>2018奔跑吧-中原看海、相约济源</w:t>
            </w:r>
            <w:r>
              <w:rPr>
                <w:rFonts w:hint="eastAsia" w:ascii="仿宋_GB2312" w:hAnsi="仿宋_GB2312" w:eastAsia="仿宋_GB2312" w:cs="仿宋_GB2312"/>
                <w:bCs/>
                <w:kern w:val="0"/>
                <w:sz w:val="28"/>
                <w:szCs w:val="28"/>
                <w:lang w:val="en-US" w:eastAsia="zh-CN"/>
              </w:rPr>
              <w:t>-</w:t>
            </w:r>
            <w:r>
              <w:rPr>
                <w:rFonts w:hint="eastAsia" w:ascii="仿宋_GB2312" w:hAnsi="仿宋_GB2312" w:eastAsia="仿宋_GB2312" w:cs="仿宋_GB2312"/>
                <w:bCs/>
                <w:kern w:val="0"/>
                <w:sz w:val="28"/>
                <w:szCs w:val="28"/>
              </w:rPr>
              <w:t>黄河小浪底首届绿色公益半程马拉松</w:t>
            </w:r>
            <w:r>
              <w:rPr>
                <w:rFonts w:hint="eastAsia" w:ascii="仿宋_GB2312" w:hAnsi="仿宋_GB2312" w:eastAsia="仿宋_GB2312" w:cs="仿宋_GB2312"/>
                <w:bCs/>
                <w:kern w:val="0"/>
                <w:sz w:val="28"/>
                <w:szCs w:val="28"/>
                <w:lang w:eastAsia="zh-CN"/>
              </w:rPr>
              <w:t>已成功举办。</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ascii="仿宋" w:hAnsi="仿宋" w:eastAsia="仿宋" w:cs="仿宋_GB2312"/>
                <w:kern w:val="0"/>
                <w:sz w:val="28"/>
                <w:szCs w:val="28"/>
              </w:rPr>
            </w:pPr>
            <w:r>
              <w:rPr>
                <w:rFonts w:ascii="仿宋" w:hAnsi="仿宋" w:eastAsia="仿宋" w:cs="仿宋_GB2312"/>
                <w:kern w:val="0"/>
                <w:sz w:val="28"/>
                <w:szCs w:val="28"/>
              </w:rPr>
              <w:t>27</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区内主次干道沿线综合整治。</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交通局</w:t>
            </w:r>
          </w:p>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相关镇办</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 w:hAnsi="仿宋" w:eastAsia="仿宋" w:cs="宋体"/>
                <w:sz w:val="28"/>
                <w:szCs w:val="28"/>
                <w:lang w:eastAsia="zh-CN"/>
              </w:rPr>
            </w:pPr>
            <w:r>
              <w:rPr>
                <w:rFonts w:hint="eastAsia" w:ascii="仿宋_GB2312" w:hAnsi="仿宋_GB2312" w:eastAsia="仿宋_GB2312" w:cs="仿宋_GB2312"/>
                <w:bCs/>
                <w:kern w:val="0"/>
                <w:sz w:val="28"/>
                <w:szCs w:val="28"/>
                <w:lang w:eastAsia="zh-CN"/>
              </w:rPr>
              <w:t>正在按计划开展工作。</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楷体" w:hAnsi="楷体" w:eastAsia="楷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ascii="仿宋" w:hAnsi="仿宋" w:eastAsia="仿宋" w:cs="仿宋_GB2312"/>
                <w:kern w:val="0"/>
                <w:sz w:val="28"/>
                <w:szCs w:val="28"/>
              </w:rPr>
            </w:pPr>
            <w:r>
              <w:rPr>
                <w:rFonts w:ascii="仿宋" w:hAnsi="仿宋" w:eastAsia="仿宋" w:cs="仿宋_GB2312"/>
                <w:kern w:val="0"/>
                <w:sz w:val="28"/>
                <w:szCs w:val="28"/>
              </w:rPr>
              <w:t>28</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提升改造区内各乡村旅游点道路，做到一路一景，一段一品。</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交通局</w:t>
            </w:r>
          </w:p>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相关镇办</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ascii="仿宋" w:hAnsi="仿宋" w:eastAsia="仿宋" w:cs="宋体"/>
                <w:sz w:val="28"/>
                <w:szCs w:val="28"/>
              </w:rPr>
            </w:pPr>
            <w:r>
              <w:rPr>
                <w:rFonts w:hint="eastAsia" w:ascii="楷体" w:hAnsi="楷体" w:eastAsia="楷体" w:cs="宋体"/>
                <w:b/>
                <w:kern w:val="0"/>
                <w:sz w:val="28"/>
                <w:szCs w:val="28"/>
              </w:rPr>
              <w:t>交通局</w:t>
            </w:r>
            <w:r>
              <w:rPr>
                <w:rFonts w:hint="eastAsia" w:ascii="仿宋" w:hAnsi="仿宋" w:eastAsia="仿宋"/>
                <w:sz w:val="28"/>
                <w:szCs w:val="28"/>
              </w:rPr>
              <w:t>：</w:t>
            </w:r>
            <w:r>
              <w:rPr>
                <w:rFonts w:hint="eastAsia" w:ascii="仿宋_GB2312" w:hAnsi="仿宋_GB2312" w:eastAsia="仿宋_GB2312" w:cs="仿宋_GB2312"/>
                <w:bCs/>
                <w:kern w:val="0"/>
                <w:sz w:val="28"/>
                <w:szCs w:val="28"/>
              </w:rPr>
              <w:t>正在</w:t>
            </w:r>
            <w:r>
              <w:rPr>
                <w:rFonts w:hint="eastAsia" w:ascii="仿宋_GB2312" w:hAnsi="仿宋_GB2312" w:eastAsia="仿宋_GB2312" w:cs="仿宋_GB2312"/>
                <w:bCs/>
                <w:kern w:val="0"/>
                <w:sz w:val="28"/>
                <w:szCs w:val="28"/>
                <w:lang w:eastAsia="zh-CN"/>
              </w:rPr>
              <w:t>按计划</w:t>
            </w:r>
            <w:r>
              <w:rPr>
                <w:rFonts w:hint="eastAsia" w:ascii="仿宋_GB2312" w:hAnsi="仿宋_GB2312" w:eastAsia="仿宋_GB2312" w:cs="仿宋_GB2312"/>
                <w:bCs/>
                <w:kern w:val="0"/>
                <w:sz w:val="28"/>
                <w:szCs w:val="28"/>
              </w:rPr>
              <w:t>实施。</w:t>
            </w:r>
          </w:p>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楷体" w:hAnsi="楷体" w:eastAsia="楷体" w:cs="宋体"/>
                <w:b/>
                <w:kern w:val="0"/>
                <w:sz w:val="28"/>
                <w:szCs w:val="28"/>
              </w:rPr>
              <w:t>大峪</w:t>
            </w:r>
            <w:r>
              <w:rPr>
                <w:rFonts w:hint="eastAsia" w:ascii="楷体" w:hAnsi="楷体" w:eastAsia="楷体" w:cs="宋体"/>
                <w:b/>
                <w:kern w:val="0"/>
                <w:sz w:val="28"/>
                <w:szCs w:val="28"/>
                <w:lang w:eastAsia="zh-CN"/>
              </w:rPr>
              <w:t>镇</w:t>
            </w:r>
            <w:r>
              <w:rPr>
                <w:rFonts w:hint="eastAsia" w:ascii="仿宋" w:hAnsi="仿宋" w:eastAsia="仿宋"/>
                <w:sz w:val="28"/>
                <w:szCs w:val="28"/>
              </w:rPr>
              <w:t>：</w:t>
            </w:r>
            <w:r>
              <w:rPr>
                <w:rFonts w:hint="eastAsia" w:ascii="仿宋_GB2312" w:hAnsi="仿宋_GB2312" w:eastAsia="仿宋_GB2312" w:cs="仿宋_GB2312"/>
                <w:bCs/>
                <w:kern w:val="0"/>
                <w:sz w:val="28"/>
                <w:szCs w:val="28"/>
                <w:lang w:eastAsia="zh-CN"/>
              </w:rPr>
              <w:t>正在</w:t>
            </w:r>
            <w:r>
              <w:rPr>
                <w:rFonts w:hint="eastAsia" w:ascii="仿宋_GB2312" w:hAnsi="仿宋_GB2312" w:eastAsia="仿宋_GB2312" w:cs="仿宋_GB2312"/>
                <w:bCs/>
                <w:kern w:val="0"/>
                <w:sz w:val="28"/>
                <w:szCs w:val="28"/>
              </w:rPr>
              <w:t>逐步建设邵吉线旅游景观廊道，</w:t>
            </w:r>
            <w:r>
              <w:rPr>
                <w:rFonts w:hint="eastAsia" w:ascii="仿宋_GB2312" w:hAnsi="仿宋_GB2312" w:eastAsia="仿宋_GB2312" w:cs="仿宋_GB2312"/>
                <w:bCs/>
                <w:kern w:val="0"/>
                <w:sz w:val="28"/>
                <w:szCs w:val="28"/>
                <w:lang w:eastAsia="zh-CN"/>
              </w:rPr>
              <w:t>拟</w:t>
            </w:r>
            <w:r>
              <w:rPr>
                <w:rFonts w:hint="eastAsia" w:ascii="仿宋_GB2312" w:hAnsi="仿宋_GB2312" w:eastAsia="仿宋_GB2312" w:cs="仿宋_GB2312"/>
                <w:bCs/>
                <w:kern w:val="0"/>
                <w:sz w:val="28"/>
                <w:szCs w:val="28"/>
              </w:rPr>
              <w:t>构建成山区优质通行示范路。</w:t>
            </w:r>
          </w:p>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楷体" w:hAnsi="楷体" w:eastAsia="楷体" w:cs="宋体"/>
                <w:b/>
                <w:kern w:val="0"/>
                <w:sz w:val="28"/>
                <w:szCs w:val="28"/>
              </w:rPr>
              <w:t>下冶</w:t>
            </w:r>
            <w:r>
              <w:rPr>
                <w:rFonts w:hint="eastAsia" w:ascii="楷体" w:hAnsi="楷体" w:eastAsia="楷体" w:cs="宋体"/>
                <w:b/>
                <w:kern w:val="0"/>
                <w:sz w:val="28"/>
                <w:szCs w:val="28"/>
                <w:lang w:eastAsia="zh-CN"/>
              </w:rPr>
              <w:t>镇</w:t>
            </w:r>
            <w:r>
              <w:rPr>
                <w:rFonts w:hint="eastAsia" w:ascii="仿宋" w:hAnsi="仿宋" w:eastAsia="仿宋"/>
                <w:sz w:val="28"/>
                <w:szCs w:val="28"/>
              </w:rPr>
              <w:t>：</w:t>
            </w:r>
            <w:r>
              <w:rPr>
                <w:rFonts w:hint="eastAsia" w:ascii="仿宋_GB2312" w:hAnsi="仿宋_GB2312" w:eastAsia="仿宋_GB2312" w:cs="仿宋_GB2312"/>
                <w:bCs/>
                <w:kern w:val="0"/>
                <w:sz w:val="28"/>
                <w:szCs w:val="28"/>
              </w:rPr>
              <w:t>打造环韩彦-</w:t>
            </w:r>
            <w:r>
              <w:rPr>
                <w:rFonts w:hint="eastAsia" w:ascii="仿宋_GB2312" w:hAnsi="仿宋_GB2312" w:eastAsia="仿宋_GB2312" w:cs="仿宋_GB2312"/>
                <w:bCs/>
                <w:kern w:val="0"/>
                <w:sz w:val="28"/>
                <w:szCs w:val="28"/>
                <w:lang w:val="en-US" w:eastAsia="zh-CN"/>
              </w:rPr>
              <w:t>-</w:t>
            </w:r>
            <w:r>
              <w:rPr>
                <w:rFonts w:hint="eastAsia" w:ascii="仿宋_GB2312" w:hAnsi="仿宋_GB2312" w:eastAsia="仿宋_GB2312" w:cs="仿宋_GB2312"/>
                <w:bCs/>
                <w:kern w:val="0"/>
                <w:sz w:val="28"/>
                <w:szCs w:val="28"/>
              </w:rPr>
              <w:t>大岭风电长廊，修建</w:t>
            </w:r>
            <w:r>
              <w:rPr>
                <w:rFonts w:hint="eastAsia" w:ascii="仿宋_GB2312" w:hAnsi="仿宋_GB2312" w:eastAsia="仿宋_GB2312" w:cs="仿宋_GB2312"/>
                <w:bCs/>
                <w:kern w:val="0"/>
                <w:sz w:val="28"/>
                <w:szCs w:val="28"/>
                <w:lang w:eastAsia="zh-CN"/>
              </w:rPr>
              <w:t>了</w:t>
            </w:r>
            <w:r>
              <w:rPr>
                <w:rFonts w:hint="eastAsia" w:ascii="仿宋_GB2312" w:hAnsi="仿宋_GB2312" w:eastAsia="仿宋_GB2312" w:cs="仿宋_GB2312"/>
                <w:bCs/>
                <w:kern w:val="0"/>
                <w:sz w:val="28"/>
                <w:szCs w:val="28"/>
              </w:rPr>
              <w:t>大岭村集农业、旅游、体育、观光为一体的健康步道，下</w:t>
            </w:r>
            <w:r>
              <w:rPr>
                <w:rFonts w:hint="eastAsia" w:ascii="仿宋_GB2312" w:hAnsi="仿宋_GB2312" w:eastAsia="仿宋_GB2312" w:cs="仿宋_GB2312"/>
                <w:bCs/>
                <w:kern w:val="0"/>
                <w:sz w:val="28"/>
                <w:szCs w:val="28"/>
                <w:lang w:eastAsia="zh-CN"/>
              </w:rPr>
              <w:t>一</w:t>
            </w:r>
            <w:r>
              <w:rPr>
                <w:rFonts w:hint="eastAsia" w:ascii="仿宋_GB2312" w:hAnsi="仿宋_GB2312" w:eastAsia="仿宋_GB2312" w:cs="仿宋_GB2312"/>
                <w:bCs/>
                <w:kern w:val="0"/>
                <w:sz w:val="28"/>
                <w:szCs w:val="28"/>
              </w:rPr>
              <w:t>步</w:t>
            </w:r>
            <w:r>
              <w:rPr>
                <w:rFonts w:hint="eastAsia" w:ascii="仿宋_GB2312" w:hAnsi="仿宋_GB2312" w:eastAsia="仿宋_GB2312" w:cs="仿宋_GB2312"/>
                <w:bCs/>
                <w:kern w:val="0"/>
                <w:sz w:val="28"/>
                <w:szCs w:val="28"/>
                <w:lang w:eastAsia="zh-CN"/>
              </w:rPr>
              <w:t>计划</w:t>
            </w:r>
            <w:r>
              <w:rPr>
                <w:rFonts w:hint="eastAsia" w:ascii="仿宋_GB2312" w:hAnsi="仿宋_GB2312" w:eastAsia="仿宋_GB2312" w:cs="仿宋_GB2312"/>
                <w:bCs/>
                <w:kern w:val="0"/>
                <w:sz w:val="28"/>
                <w:szCs w:val="28"/>
              </w:rPr>
              <w:t>打造黄孤线逢北村、上河村旅游品牌。</w:t>
            </w:r>
          </w:p>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ascii="仿宋" w:hAnsi="仿宋" w:eastAsia="仿宋" w:cs="仿宋_GB2312"/>
                <w:sz w:val="28"/>
                <w:szCs w:val="28"/>
              </w:rPr>
            </w:pPr>
            <w:r>
              <w:rPr>
                <w:rFonts w:hint="eastAsia" w:ascii="楷体" w:hAnsi="楷体" w:eastAsia="楷体" w:cs="宋体"/>
                <w:b/>
                <w:kern w:val="0"/>
                <w:sz w:val="28"/>
                <w:szCs w:val="28"/>
              </w:rPr>
              <w:t>邵原</w:t>
            </w:r>
            <w:r>
              <w:rPr>
                <w:rFonts w:hint="eastAsia" w:ascii="楷体" w:hAnsi="楷体" w:eastAsia="楷体" w:cs="宋体"/>
                <w:b/>
                <w:kern w:val="0"/>
                <w:sz w:val="28"/>
                <w:szCs w:val="28"/>
                <w:lang w:eastAsia="zh-CN"/>
              </w:rPr>
              <w:t>镇</w:t>
            </w:r>
            <w:r>
              <w:rPr>
                <w:rFonts w:hint="eastAsia" w:ascii="仿宋" w:hAnsi="仿宋" w:eastAsia="仿宋"/>
                <w:sz w:val="28"/>
                <w:szCs w:val="28"/>
              </w:rPr>
              <w:t>：</w:t>
            </w:r>
            <w:r>
              <w:rPr>
                <w:rFonts w:hint="eastAsia" w:ascii="仿宋_GB2312" w:hAnsi="仿宋_GB2312" w:eastAsia="仿宋_GB2312" w:cs="仿宋_GB2312"/>
                <w:bCs/>
                <w:kern w:val="0"/>
                <w:sz w:val="28"/>
                <w:szCs w:val="28"/>
              </w:rPr>
              <w:t>重点打造东阳河沿线旅游路线，已实施了花园、黄楝树两村美丽乡村建设工程。</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楷体" w:hAnsi="楷体" w:eastAsia="楷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ascii="仿宋" w:hAnsi="仿宋" w:eastAsia="仿宋" w:cs="仿宋_GB2312"/>
                <w:kern w:val="0"/>
                <w:sz w:val="28"/>
                <w:szCs w:val="28"/>
              </w:rPr>
            </w:pPr>
            <w:r>
              <w:rPr>
                <w:rFonts w:ascii="仿宋" w:hAnsi="仿宋" w:eastAsia="仿宋" w:cs="仿宋_GB2312"/>
                <w:kern w:val="0"/>
                <w:sz w:val="28"/>
                <w:szCs w:val="28"/>
              </w:rPr>
              <w:t>29</w:t>
            </w:r>
          </w:p>
        </w:tc>
        <w:tc>
          <w:tcPr>
            <w:tcW w:w="3780"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充分利用电视、报纸、网络、户外广告等载体，开展形式多样的旅游度假区宣传活动。</w:t>
            </w:r>
          </w:p>
        </w:tc>
        <w:tc>
          <w:tcPr>
            <w:tcW w:w="1497"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广播电视台济源日报</w:t>
            </w:r>
          </w:p>
        </w:tc>
        <w:tc>
          <w:tcPr>
            <w:tcW w:w="226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12月31日</w:t>
            </w:r>
          </w:p>
        </w:tc>
        <w:tc>
          <w:tcPr>
            <w:tcW w:w="571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eastAsia="zh-CN"/>
              </w:rPr>
              <w:t>相关工作正在开展。</w:t>
            </w:r>
          </w:p>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hint="eastAsia" w:ascii="仿宋_GB2312" w:hAnsi="仿宋_GB2312" w:eastAsia="仿宋_GB2312" w:cs="仿宋_GB2312"/>
                <w:bCs/>
                <w:kern w:val="0"/>
                <w:sz w:val="28"/>
                <w:szCs w:val="28"/>
              </w:rPr>
            </w:pPr>
            <w:r>
              <w:rPr>
                <w:rFonts w:hint="eastAsia" w:ascii="楷体" w:hAnsi="楷体" w:eastAsia="楷体" w:cs="宋体"/>
                <w:b/>
                <w:kern w:val="0"/>
                <w:sz w:val="28"/>
                <w:szCs w:val="28"/>
              </w:rPr>
              <w:t>广播电视台</w:t>
            </w:r>
            <w:r>
              <w:rPr>
                <w:rFonts w:hint="eastAsia" w:ascii="仿宋_GB2312" w:hAnsi="仿宋_GB2312" w:eastAsia="仿宋_GB2312" w:cs="仿宋_GB2312"/>
                <w:bCs/>
                <w:kern w:val="0"/>
                <w:sz w:val="28"/>
                <w:szCs w:val="28"/>
                <w:lang w:eastAsia="zh-CN"/>
              </w:rPr>
              <w:t>已在</w:t>
            </w:r>
            <w:r>
              <w:rPr>
                <w:rFonts w:hint="eastAsia" w:ascii="仿宋_GB2312" w:hAnsi="仿宋_GB2312" w:eastAsia="仿宋_GB2312" w:cs="仿宋_GB2312"/>
                <w:bCs/>
                <w:kern w:val="0"/>
                <w:sz w:val="28"/>
                <w:szCs w:val="28"/>
              </w:rPr>
              <w:t>电视《济源新闻》播发7条、《济源零距离》播发2条、广播《济源新闻》播发4条</w:t>
            </w:r>
            <w:r>
              <w:rPr>
                <w:rFonts w:hint="eastAsia" w:ascii="仿宋_GB2312" w:hAnsi="仿宋_GB2312" w:eastAsia="仿宋_GB2312" w:cs="仿宋_GB2312"/>
                <w:bCs/>
                <w:kern w:val="0"/>
                <w:sz w:val="28"/>
                <w:szCs w:val="28"/>
                <w:lang w:eastAsia="zh-CN"/>
              </w:rPr>
              <w:t>；</w:t>
            </w:r>
            <w:r>
              <w:rPr>
                <w:rFonts w:hint="eastAsia" w:ascii="仿宋_GB2312" w:hAnsi="仿宋_GB2312" w:eastAsia="仿宋_GB2312" w:cs="仿宋_GB2312"/>
                <w:bCs/>
                <w:kern w:val="0"/>
                <w:sz w:val="28"/>
                <w:szCs w:val="28"/>
              </w:rPr>
              <w:t>济源广播电视台微信公众号推送王屋山国家5A旅游景区创建、小浪底北岸旅游度假区创建工作的新闻报道3条</w:t>
            </w:r>
            <w:r>
              <w:rPr>
                <w:rFonts w:hint="eastAsia" w:ascii="仿宋_GB2312" w:hAnsi="仿宋_GB2312" w:eastAsia="仿宋_GB2312" w:cs="仿宋_GB2312"/>
                <w:bCs/>
                <w:kern w:val="0"/>
                <w:sz w:val="28"/>
                <w:szCs w:val="28"/>
                <w:lang w:eastAsia="zh-CN"/>
              </w:rPr>
              <w:t>；</w:t>
            </w:r>
            <w:r>
              <w:rPr>
                <w:rFonts w:hint="eastAsia" w:ascii="仿宋_GB2312" w:hAnsi="仿宋_GB2312" w:eastAsia="仿宋_GB2312" w:cs="仿宋_GB2312"/>
                <w:bCs/>
                <w:kern w:val="0"/>
                <w:sz w:val="28"/>
                <w:szCs w:val="28"/>
              </w:rPr>
              <w:t>济源新闻综合广播微信公众号推送王屋山国家5A旅游景区创建、小浪底北岸旅游度假区创建工作的新闻报道2条。</w:t>
            </w:r>
          </w:p>
          <w:p>
            <w:pPr>
              <w:keepNext w:val="0"/>
              <w:keepLines w:val="0"/>
              <w:pageBreakBefore w:val="0"/>
              <w:kinsoku/>
              <w:wordWrap/>
              <w:overflowPunct/>
              <w:topLinePunct w:val="0"/>
              <w:autoSpaceDE/>
              <w:autoSpaceDN/>
              <w:bidi w:val="0"/>
              <w:adjustRightInd/>
              <w:snapToGrid/>
              <w:spacing w:beforeAutospacing="0" w:afterAutospacing="0" w:line="460" w:lineRule="exact"/>
              <w:jc w:val="left"/>
              <w:textAlignment w:val="auto"/>
              <w:outlineLvl w:val="9"/>
              <w:rPr>
                <w:rFonts w:ascii="仿宋" w:hAnsi="仿宋" w:eastAsia="仿宋" w:cs="仿宋"/>
                <w:sz w:val="28"/>
                <w:szCs w:val="28"/>
              </w:rPr>
            </w:pPr>
            <w:r>
              <w:rPr>
                <w:rFonts w:hint="eastAsia" w:ascii="楷体" w:hAnsi="楷体" w:eastAsia="楷体" w:cs="宋体"/>
                <w:b/>
                <w:kern w:val="0"/>
                <w:sz w:val="28"/>
                <w:szCs w:val="28"/>
              </w:rPr>
              <w:t>济源日报</w:t>
            </w:r>
            <w:r>
              <w:rPr>
                <w:rFonts w:hint="eastAsia" w:ascii="仿宋_GB2312" w:hAnsi="仿宋_GB2312" w:eastAsia="仿宋_GB2312" w:cs="仿宋_GB2312"/>
                <w:bCs/>
                <w:kern w:val="0"/>
                <w:sz w:val="28"/>
                <w:szCs w:val="28"/>
              </w:rPr>
              <w:t>起草了关于加强全市全域旅游示范区、王屋山5A级景区以及小浪底北岸旅游度假区的创建工作的宣传报道方案</w:t>
            </w:r>
            <w:r>
              <w:rPr>
                <w:rFonts w:hint="eastAsia" w:ascii="仿宋_GB2312" w:hAnsi="仿宋_GB2312" w:eastAsia="仿宋_GB2312" w:cs="仿宋_GB2312"/>
                <w:bCs/>
                <w:kern w:val="0"/>
                <w:sz w:val="28"/>
                <w:szCs w:val="28"/>
                <w:lang w:eastAsia="zh-CN"/>
              </w:rPr>
              <w:t>，</w:t>
            </w:r>
            <w:r>
              <w:rPr>
                <w:rFonts w:hint="eastAsia" w:ascii="仿宋_GB2312" w:hAnsi="仿宋_GB2312" w:eastAsia="仿宋_GB2312" w:cs="仿宋_GB2312"/>
                <w:bCs/>
                <w:kern w:val="0"/>
                <w:sz w:val="28"/>
                <w:szCs w:val="28"/>
              </w:rPr>
              <w:t>相关专栏、线下活动已经开始策划。</w:t>
            </w:r>
          </w:p>
        </w:tc>
        <w:tc>
          <w:tcPr>
            <w:tcW w:w="1335" w:type="dxa"/>
            <w:vAlign w:val="center"/>
          </w:tcPr>
          <w:p>
            <w:pPr>
              <w:keepNext w:val="0"/>
              <w:keepLines w:val="0"/>
              <w:pageBreakBefore w:val="0"/>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仿宋_GB2312" w:hAnsi="仿宋_GB2312" w:eastAsia="仿宋_GB2312" w:cs="仿宋_GB2312"/>
                <w:bCs/>
                <w:kern w:val="0"/>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C1EE0"/>
    <w:rsid w:val="0D6C1E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2018-07-11T03:31:00Z</dcterms:created>
  <dc:creator>Onlyone1394446795</dc:creator>
  <cp:lastModifiedBy>Onlyone1394446795</cp:lastModifiedBy>
  <dcterms:modified xsi:type="dcterms:W3CDTF">2018-07-11T07:14:08Z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