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600" w:lineRule="exact"/>
        <w:jc w:val="left"/>
        <w:textAlignment w:val="auto"/>
        <w:outlineLvl w:val="9"/>
        <w:rPr>
          <w:rFonts w:hint="eastAsia" w:ascii="宋体" w:hAnsi="宋体" w:eastAsia="黑体" w:cs="黑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4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济源市各级各类用地年租金征收标准</w:t>
      </w:r>
    </w:p>
    <w:p>
      <w:pPr>
        <w:widowControl w:val="0"/>
        <w:wordWrap w:val="0"/>
        <w:adjustRightInd/>
        <w:snapToGrid/>
        <w:spacing w:line="590" w:lineRule="exact"/>
        <w:jc w:val="right"/>
        <w:textAlignment w:val="auto"/>
        <w:outlineLvl w:val="9"/>
        <w:rPr>
          <w:rFonts w:hint="eastAsia" w:ascii="宋体" w:hAnsi="宋体" w:eastAsia="仿宋_GB2312"/>
          <w:sz w:val="30"/>
          <w:szCs w:val="30"/>
          <w:lang w:val="en-US" w:eastAsia="zh-CN"/>
        </w:rPr>
      </w:pPr>
      <w:r>
        <w:rPr>
          <w:rFonts w:hint="eastAsia" w:ascii="宋体" w:hAnsi="宋体" w:eastAsia="仿宋_GB2312"/>
          <w:sz w:val="30"/>
          <w:szCs w:val="30"/>
        </w:rPr>
        <w:t>单位：元/m</w:t>
      </w:r>
      <w:r>
        <w:rPr>
          <w:rFonts w:hint="eastAsia" w:ascii="宋体" w:hAnsi="宋体" w:eastAsia="仿宋_GB2312"/>
          <w:sz w:val="30"/>
          <w:szCs w:val="30"/>
          <w:vertAlign w:val="superscript"/>
        </w:rPr>
        <w:t>2</w:t>
      </w:r>
      <w:r>
        <w:rPr>
          <w:rFonts w:hint="eastAsia" w:ascii="宋体" w:hAnsi="宋体" w:eastAsia="仿宋_GB2312"/>
          <w:sz w:val="30"/>
          <w:szCs w:val="30"/>
          <w:lang w:val="en-US" w:eastAsia="zh-CN"/>
        </w:rPr>
        <w:t xml:space="preserve">  </w:t>
      </w:r>
    </w:p>
    <w:tbl>
      <w:tblPr>
        <w:tblW w:w="12756" w:type="dxa"/>
        <w:jc w:val="center"/>
        <w:tblInd w:w="-4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4"/>
        <w:gridCol w:w="1359"/>
        <w:gridCol w:w="1359"/>
        <w:gridCol w:w="1359"/>
        <w:gridCol w:w="1359"/>
        <w:gridCol w:w="1359"/>
        <w:gridCol w:w="1359"/>
        <w:gridCol w:w="1359"/>
        <w:gridCol w:w="1359"/>
      </w:tblGrid>
      <w:tr>
        <w:trPr>
          <w:trHeight w:val="737" w:hRule="atLeast"/>
          <w:jc w:val="center"/>
        </w:trPr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地类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一级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二级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三级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四级</w:t>
            </w:r>
          </w:p>
        </w:tc>
      </w:tr>
      <w:tr>
        <w:trPr>
          <w:trHeight w:val="737" w:hRule="atLeast"/>
          <w:jc w:val="center"/>
        </w:trPr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平均值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波动幅度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平均值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波动幅度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平均值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波动幅度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平均值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黑体" w:cs="黑体"/>
                <w:kern w:val="0"/>
                <w:sz w:val="28"/>
                <w:szCs w:val="28"/>
              </w:rPr>
              <w:t>波动幅度</w:t>
            </w:r>
          </w:p>
        </w:tc>
      </w:tr>
      <w:tr>
        <w:trPr>
          <w:trHeight w:val="737" w:hRule="atLeast"/>
          <w:jc w:val="center"/>
        </w:trPr>
        <w:tc>
          <w:tcPr>
            <w:tcW w:w="1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商服用地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87.3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65～100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60.3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45～75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38.0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25～50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20.6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15～30</w:t>
            </w:r>
          </w:p>
        </w:tc>
      </w:tr>
      <w:tr>
        <w:trPr>
          <w:trHeight w:val="737" w:hRule="atLeast"/>
          <w:jc w:val="center"/>
        </w:trPr>
        <w:tc>
          <w:tcPr>
            <w:tcW w:w="1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住宅用地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45.2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35～55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31.8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25～39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21.9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18～28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16.9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15～20</w:t>
            </w:r>
          </w:p>
        </w:tc>
      </w:tr>
      <w:tr>
        <w:trPr>
          <w:trHeight w:val="737" w:hRule="atLeast"/>
          <w:jc w:val="center"/>
        </w:trPr>
        <w:tc>
          <w:tcPr>
            <w:tcW w:w="1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工矿仓储用地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10.0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7～13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5.6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3～9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3.1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2～4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1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公共管理与</w:t>
            </w:r>
          </w:p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公共服务用地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11.6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10～14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8.7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8～11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7.2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5.5～8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1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交通运输用地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24.6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20～30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16.7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12～22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10.9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9～14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1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Lines="60"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ascii="Calibri" w:hAnsi="Calibri" w:eastAsia="宋体" w:cs="黑体"/>
                <w:kern w:val="2"/>
                <w:sz w:val="28"/>
                <w:szCs w:val="24"/>
                <w:lang w:val="en-US" w:eastAsia="zh-CN" w:bidi="ar-SA"/>
              </w:rPr>
              <w:pict>
                <v:rect id="文本框 29" o:spid="_x0000_s1025" style="position:absolute;left:0;margin-left:-47.5pt;margin-top:15.25pt;height:67.9pt;width:37.95pt;rotation:0f;z-index:251662336;" o:ole="f" fillcolor="#FFFFFF" filled="f" o:preferrelative="t" stroked="f" coordsize="21600,21600">
                  <v:fill on="f" color2="#FFFFFF" focus="0%"/>
                  <v:imagedata gain="65536f" blacklevel="0f" gamma="0"/>
                  <o:lock v:ext="edit" position="f" selection="f" grouping="f" rotation="f" cropping="f" text="f" aspectratio="f"/>
                  <v:textbox style="layout-flow:vertical-ideographic;">
                    <w:txbxContent>
                      <w:p>
                        <w:pP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en-US" w:eastAsia="zh-CN"/>
                          </w:rPr>
                          <w:t xml:space="preserve"> 11 —</w:t>
                        </w:r>
                      </w:p>
                    </w:txbxContent>
                  </v:textbox>
                </v:rect>
              </w:pict>
            </w: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水利设施用地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8.8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7.5～10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6.9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6～8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5.0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1.5～6.5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  <w:tr>
        <w:trPr>
          <w:trHeight w:val="737" w:hRule="atLeast"/>
          <w:jc w:val="center"/>
        </w:trPr>
        <w:tc>
          <w:tcPr>
            <w:tcW w:w="1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特殊用地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10.9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9.5～12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8.7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7.5～10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7.2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  <w:t>7～8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宋体" w:hAnsi="宋体" w:eastAsia="仿宋_GB2312" w:cs="仿宋_GB2312"/>
                <w:kern w:val="0"/>
                <w:sz w:val="28"/>
                <w:szCs w:val="28"/>
              </w:rPr>
            </w:pPr>
          </w:p>
        </w:tc>
      </w:tr>
    </w:tbl>
    <w:p>
      <w:pPr>
        <w:pStyle w:val="9"/>
        <w:ind w:left="360" w:firstLine="0" w:firstLineChars="0"/>
        <w:sectPr>
          <w:footerReference r:id="rId4" w:type="default"/>
          <w:pgSz w:w="16838" w:h="11906" w:orient="landscape"/>
          <w:pgMar w:top="1531" w:right="1871" w:bottom="1531" w:left="1984" w:header="851" w:footer="1134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pgNumType w:fmt="decimal"/>
          <w:cols w:space="720" w:num="1"/>
          <w:rtlGutter w:val="0"/>
          <w:docGrid w:type="lines" w:linePitch="315"/>
        </w:sectPr>
      </w:pPr>
    </w:p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仿宋_GB2312" w:cs="仿宋_GB2312"/>
          <w:spacing w:val="0"/>
          <w:kern w:val="2"/>
          <w:sz w:val="28"/>
          <w:szCs w:val="28"/>
          <w:lang w:val="en-US" w:eastAsia="zh-CN" w:bidi="ar-SA"/>
        </w:rPr>
        <w:pict>
          <v:line id="直接连接符 30" o:spid="_x0000_s1027" style="position:absolute;left:0;margin-left:0pt;margin-top:32.35pt;height:0.05pt;width:442.2pt;rotation:0f;z-index:251664384;" o:ole="f" fillcolor="#FFFFFF" filled="f" o:preferrelative="t" stroked="t" coordsize="21600,21600">
            <v:fill on="f" color2="#FFFFFF" focus="0%"/>
            <v:stroke weight="1.25pt"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仿宋_GB2312" w:cs="仿宋_GB2312"/>
          <w:spacing w:val="0"/>
          <w:kern w:val="2"/>
          <w:sz w:val="28"/>
          <w:szCs w:val="28"/>
          <w:lang w:val="en-US" w:eastAsia="zh-CN" w:bidi="ar-SA"/>
        </w:rPr>
        <w:pict>
          <v:line id="直接连接符 31" o:spid="_x0000_s1028" style="position:absolute;left:0;margin-left:0pt;margin-top:2.8pt;height:0.05pt;width:442.2pt;rotation:0f;z-index:251665408;" o:ole="f" fillcolor="#FFFFFF" filled="f" o:preferrelative="t" stroked="t" coordsize="21600,21600">
            <v:fill on="f" color2="#FFFFFF" focus="0%"/>
            <v:stroke weight="1.25pt" color="#000000" color2="#FFFFFF" opacity="100%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 w:eastAsia="仿宋_GB2312" w:cs="仿宋_GB2312"/>
          <w:spacing w:val="0"/>
          <w:kern w:val="2"/>
          <w:sz w:val="28"/>
          <w:szCs w:val="28"/>
          <w:lang w:val="en-US" w:eastAsia="zh-CN" w:bidi="ar-SA"/>
        </w:rPr>
        <w:pict>
          <v:rect id="矩形 32" o:spid="_x0000_s1026" style="position:absolute;left:0;margin-left:368pt;margin-top:652.5pt;height:36.05pt;width:76.85pt;rotation:0f;z-index:251663360;" o:ole="f" fillcolor="#FFFFFF" filled="t" o:preferrelative="t" stroked="f" coordsize="21600,21600">
            <v:imagedata gain="65536f" blacklevel="0f" gamma="0"/>
            <o:lock v:ext="edit" position="f" selection="f" grouping="f" rotation="f" cropping="f" text="f" aspectratio="f"/>
            <v:textbox inset="0.00pt,0.00pt,0.00pt,0.00pt" style="layout-flow:vertical-ideographic;"/>
          </v:rect>
        </w:pict>
      </w:r>
    </w:p>
    <w:sectPr>
      <w:footerReference r:id="rId5" w:type="default"/>
      <w:pgSz w:w="11906" w:h="16838"/>
      <w:pgMar w:top="1871" w:right="1531" w:bottom="1701" w:left="1531" w:header="851" w:footer="1417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decimal"/>
      <w:cols w:space="720" w:num="1"/>
      <w:rtlGutter w:val="0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钢笔行书简体">
    <w:altName w:val="宋体"/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4" o:spid="_x0000_s1029" style="position:absolute;left:0;margin-top:0pt;height:144pt;width:144pt;mso-position-horizontal:outside;mso-position-horizontal-relative:margin;mso-wrap-style:none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4"/>
                  <w:widowControl w:val="0"/>
                  <w:wordWrap/>
                  <w:adjustRightInd/>
                  <w:snapToGrid w:val="0"/>
                  <w:ind w:left="315" w:leftChars="150" w:right="315" w:rightChars="150"/>
                  <w:textAlignment w:val="auto"/>
                  <w:outlineLvl w:val="9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</w:style>
  <w:style w:type="paragraph" w:customStyle="1" w:styleId="2">
    <w:name w:val="Body Text First Indent"/>
    <w:basedOn w:val="3"/>
    <w:pPr>
      <w:ind w:firstLine="420" w:firstLineChars="100"/>
      <w:jc w:val="left"/>
    </w:pPr>
    <w:rPr>
      <w:rFonts w:cs="Times New Roman"/>
      <w:szCs w:val="20"/>
    </w:rPr>
  </w:style>
  <w:style w:type="paragraph" w:styleId="3">
    <w:name w:val="Body Text"/>
    <w:basedOn w:val="1"/>
    <w:rPr>
      <w:rFonts w:eastAsia="仿宋_GB2312"/>
      <w:sz w:val="32"/>
    </w:rPr>
  </w:style>
  <w:style w:type="paragraph" w:styleId="4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Normal Indent"/>
    <w:basedOn w:val="1"/>
    <w:pPr>
      <w:ind w:firstLine="420" w:firstLineChars="200"/>
    </w:pPr>
    <w:rPr>
      <w:rFonts w:ascii="Calibri" w:hAnsi="Calibri" w:cs="Times New Roman"/>
    </w:rPr>
  </w:style>
  <w:style w:type="paragraph" w:customStyle="1" w:styleId="8">
    <w:name w:val="Body Text Indent 2"/>
    <w:basedOn w:val="1"/>
    <w:pPr>
      <w:tabs>
        <w:tab w:val="left" w:pos="3680"/>
      </w:tabs>
      <w:adjustRightInd w:val="0"/>
      <w:snapToGrid w:val="0"/>
      <w:spacing w:line="590" w:lineRule="exact"/>
      <w:ind w:left="1280" w:leftChars="100" w:hanging="960" w:hangingChars="300"/>
    </w:pPr>
  </w:style>
  <w:style w:type="paragraph" w:customStyle="1" w:styleId="9">
    <w:name w:val="List Paragraph"/>
    <w:basedOn w:val="1"/>
    <w:pPr>
      <w:ind w:firstLine="420" w:firstLineChars="200"/>
    </w:pPr>
  </w:style>
  <w:style w:type="paragraph" w:customStyle="1" w:styleId="10">
    <w:name w:val="正文文本缩进 21"/>
    <w:basedOn w:val="1"/>
    <w:pPr>
      <w:spacing w:line="240" w:lineRule="atLeast"/>
      <w:ind w:firstLine="560" w:firstLineChars="200"/>
    </w:pPr>
    <w:rPr>
      <w:rFonts w:ascii="Times New Roman" w:hAnsi="Times New Roman" w:eastAsia="宋体" w:cs="Times New Roman"/>
      <w:sz w:val="28"/>
      <w:szCs w:val="24"/>
    </w:rPr>
  </w:style>
  <w:style w:type="paragraph" w:customStyle="1" w:styleId="11">
    <w:name w:val="简单回函地址"/>
    <w:basedOn w:val="1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2289</Words>
  <Characters>4080</Characters>
  <Lines>0</Lines>
  <Paragraphs>0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2020-03-05T08:48:00Z</dcterms:created>
  <dc:creator>Administrator</dc:creator>
  <dcterms:modified xsi:type="dcterms:W3CDTF">2020-03-31T17:15:06Z</dcterms:modified>
  <dc:title>CC造型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